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3CA7" w14:textId="77777777" w:rsidR="00964F8C" w:rsidRDefault="00964F8C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D799B4" w14:textId="77777777" w:rsidR="00964F8C" w:rsidRDefault="00964F8C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30495B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О Т О К О Л</w:t>
      </w:r>
    </w:p>
    <w:p w14:paraId="1F7B2664" w14:textId="77777777" w:rsidR="0093025B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14:paraId="527C873E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D4937" w14:textId="77777777" w:rsidR="0093025B" w:rsidRPr="003D16ED" w:rsidRDefault="0093025B" w:rsidP="0093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7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7D3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 г. № 1</w:t>
      </w:r>
      <w:r w:rsidR="004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 </w:t>
      </w:r>
    </w:p>
    <w:p w14:paraId="2BCE87D7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E1A2C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14:paraId="427EE65F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14:paraId="1958A2EE" w14:textId="77777777" w:rsidR="0093025B" w:rsidRDefault="0093025B" w:rsidP="009302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Козырев</w:t>
      </w:r>
    </w:p>
    <w:p w14:paraId="786F44D2" w14:textId="77777777" w:rsidR="0093025B" w:rsidRPr="003D16ED" w:rsidRDefault="0093025B" w:rsidP="0093025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68"/>
        <w:gridCol w:w="5103"/>
      </w:tblGrid>
      <w:tr w:rsidR="0093025B" w:rsidRPr="003D16ED" w14:paraId="7EBFE08D" w14:textId="77777777" w:rsidTr="00032306">
        <w:trPr>
          <w:trHeight w:val="318"/>
        </w:trPr>
        <w:tc>
          <w:tcPr>
            <w:tcW w:w="4219" w:type="dxa"/>
            <w:hideMark/>
          </w:tcPr>
          <w:p w14:paraId="5FB02D9D" w14:textId="77777777" w:rsidR="0093025B" w:rsidRPr="003D16ED" w:rsidRDefault="0093025B" w:rsidP="00732D3C">
            <w:pPr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1168" w:type="dxa"/>
            <w:hideMark/>
          </w:tcPr>
          <w:p w14:paraId="04D2CDA9" w14:textId="77777777" w:rsidR="0093025B" w:rsidRPr="00763916" w:rsidRDefault="0093025B" w:rsidP="00732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hideMark/>
          </w:tcPr>
          <w:p w14:paraId="262875E8" w14:textId="77777777" w:rsidR="00370571" w:rsidRPr="00763916" w:rsidRDefault="00370571" w:rsidP="00032306">
            <w:pPr>
              <w:tabs>
                <w:tab w:val="left" w:pos="5775"/>
              </w:tabs>
              <w:ind w:left="594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Г.И. Абакумова, </w:t>
            </w:r>
            <w:r w:rsidR="0093025B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="0093025B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="0093025B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A0AF0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94010E1" w14:textId="77777777" w:rsidR="00763916" w:rsidRPr="0076391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 О.В. Горячева,</w:t>
            </w:r>
          </w:p>
          <w:p w14:paraId="29D49282" w14:textId="77777777" w:rsidR="00763916" w:rsidRPr="0076391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С.И. Карпухина,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Малофеева, Е.В.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B0547FD" w14:textId="77777777" w:rsidR="00763916" w:rsidRPr="00763916" w:rsidRDefault="0093025B" w:rsidP="0004719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 w:rsidR="00517A99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Т.Н. Михайлович, М.Э. Надеждина, О.А. Носова,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4A788AD" w14:textId="77777777" w:rsidR="00763916" w:rsidRPr="00763916" w:rsidRDefault="0093025B" w:rsidP="0037057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 Б.А. Федосимов,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A3357E5" w14:textId="77777777" w:rsidR="0093025B" w:rsidRPr="00763916" w:rsidRDefault="0093025B" w:rsidP="00763916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Черкасова, Л.З.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Шнейдман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25B" w:rsidRPr="003D16ED" w14:paraId="72FC03DA" w14:textId="77777777" w:rsidTr="00032306">
        <w:trPr>
          <w:trHeight w:val="264"/>
        </w:trPr>
        <w:tc>
          <w:tcPr>
            <w:tcW w:w="4219" w:type="dxa"/>
          </w:tcPr>
          <w:p w14:paraId="221684CD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14:paraId="54F15E73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AC14189" w14:textId="77777777" w:rsidR="0093025B" w:rsidRPr="0076391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14:paraId="62243020" w14:textId="77777777" w:rsidTr="00032306">
        <w:trPr>
          <w:trHeight w:val="232"/>
        </w:trPr>
        <w:tc>
          <w:tcPr>
            <w:tcW w:w="4219" w:type="dxa"/>
            <w:hideMark/>
          </w:tcPr>
          <w:p w14:paraId="492CAF4A" w14:textId="77777777" w:rsidR="0093025B" w:rsidRPr="003D16ED" w:rsidRDefault="0093025B" w:rsidP="00732D3C">
            <w:pPr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1168" w:type="dxa"/>
            <w:hideMark/>
          </w:tcPr>
          <w:p w14:paraId="524D95B4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5103" w:type="dxa"/>
            <w:vMerge w:val="restart"/>
            <w:hideMark/>
          </w:tcPr>
          <w:p w14:paraId="057502D8" w14:textId="77777777" w:rsidR="00763916" w:rsidRPr="00763916" w:rsidRDefault="00763916" w:rsidP="0042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С.Н. Бурцев (Минфин России),</w:t>
            </w:r>
          </w:p>
          <w:p w14:paraId="74FAD3E2" w14:textId="77777777" w:rsidR="00763916" w:rsidRPr="00763916" w:rsidRDefault="00763916" w:rsidP="0042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А.Ю. Котлярова (Банк России),</w:t>
            </w:r>
          </w:p>
          <w:p w14:paraId="559F86E0" w14:textId="77777777" w:rsidR="00763916" w:rsidRPr="00763916" w:rsidRDefault="00763916" w:rsidP="0042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(Банк России),</w:t>
            </w:r>
          </w:p>
          <w:p w14:paraId="6406304A" w14:textId="77777777" w:rsidR="00763916" w:rsidRPr="00763916" w:rsidRDefault="00763916" w:rsidP="00763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Л.Х. Муромцева</w:t>
            </w:r>
            <w:r w:rsidR="002E5C56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EFC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(Федеральное казначейство),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(АНО «Единая аттестационная комиссия»),</w:t>
            </w:r>
          </w:p>
          <w:p w14:paraId="5C777CD2" w14:textId="77777777" w:rsidR="007123F1" w:rsidRDefault="0093025B" w:rsidP="00763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  <w:r w:rsidR="009055F9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EFC5A61" w14:textId="77777777" w:rsidR="003B76B3" w:rsidRPr="00763916" w:rsidRDefault="0093025B" w:rsidP="00763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 (Минфин России)</w:t>
            </w:r>
            <w:r w:rsidR="00E04734">
              <w:rPr>
                <w:rFonts w:ascii="Times New Roman" w:eastAsia="Times New Roman" w:hAnsi="Times New Roman" w:cs="Times New Roman"/>
                <w:sz w:val="28"/>
                <w:szCs w:val="28"/>
              </w:rPr>
              <w:t>, Е.А. Черем</w:t>
            </w:r>
            <w:r w:rsidR="00763916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(Минфин России)</w:t>
            </w:r>
          </w:p>
        </w:tc>
      </w:tr>
      <w:tr w:rsidR="0093025B" w:rsidRPr="003D16ED" w14:paraId="2994443C" w14:textId="77777777" w:rsidTr="00032306">
        <w:trPr>
          <w:trHeight w:val="295"/>
        </w:trPr>
        <w:tc>
          <w:tcPr>
            <w:tcW w:w="4219" w:type="dxa"/>
          </w:tcPr>
          <w:p w14:paraId="21572341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14:paraId="26F0301C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725E30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14:paraId="3378F305" w14:textId="77777777" w:rsidTr="00032306">
        <w:trPr>
          <w:trHeight w:val="295"/>
        </w:trPr>
        <w:tc>
          <w:tcPr>
            <w:tcW w:w="4219" w:type="dxa"/>
          </w:tcPr>
          <w:p w14:paraId="380A81BF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14:paraId="06204EF6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81ED4A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14:paraId="6C4FC500" w14:textId="77777777" w:rsidTr="00032306">
        <w:trPr>
          <w:trHeight w:val="574"/>
        </w:trPr>
        <w:tc>
          <w:tcPr>
            <w:tcW w:w="4219" w:type="dxa"/>
          </w:tcPr>
          <w:p w14:paraId="420FD711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14:paraId="74BA6F41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4B06C7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45807E" w14:textId="77777777" w:rsidR="00556D79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45F4667" w14:textId="77777777" w:rsidR="0093025B" w:rsidRPr="003D16ED" w:rsidRDefault="0093025B" w:rsidP="00556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Заседание Рабочего органа Совета по аудиторской </w:t>
      </w:r>
      <w:r w:rsidR="00F73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путем совместного дистанционного присутствия для обсуждения вопросов повестки дня и принятия решений по вопросам, поставленным на голосование, с использованием информационных и коммуникационных технологий.</w:t>
      </w:r>
    </w:p>
    <w:p w14:paraId="161CB516" w14:textId="77777777" w:rsidR="0093025B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BD466" w14:textId="77777777" w:rsidR="00964F8C" w:rsidRPr="003D16ED" w:rsidRDefault="00964F8C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F02ADD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14:paraId="77A94A02" w14:textId="77777777" w:rsidR="0093025B" w:rsidRPr="003D16ED" w:rsidRDefault="0093025B" w:rsidP="0093025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B733" wp14:editId="5492F08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FD23"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348913F5" w14:textId="77777777" w:rsidR="0093025B" w:rsidRPr="003D16ED" w:rsidRDefault="0093025B" w:rsidP="0093025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(Козырев)</w:t>
      </w:r>
    </w:p>
    <w:p w14:paraId="09CF60C5" w14:textId="77777777" w:rsidR="0093025B" w:rsidRPr="003D16ED" w:rsidRDefault="005B55B7" w:rsidP="0050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025B"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повестку заседания согласно приложению.</w:t>
      </w:r>
    </w:p>
    <w:p w14:paraId="73C012F8" w14:textId="77777777" w:rsidR="00F23AEA" w:rsidRDefault="00F23AEA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4B725" w14:textId="77777777" w:rsidR="00032306" w:rsidRPr="008F3EF8" w:rsidRDefault="00032306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2D472" w14:textId="77777777" w:rsidR="00732D3C" w:rsidRPr="0018039E" w:rsidRDefault="00896480" w:rsidP="00732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lastRenderedPageBreak/>
        <w:t>II</w:t>
      </w:r>
      <w:r w:rsidR="00501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96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14:paraId="496CD043" w14:textId="77777777"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2C15" wp14:editId="4E01EE9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F856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op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05Wop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6E7E72AE" w14:textId="77777777" w:rsidR="0093025B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 w:rsid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Надеждина</w:t>
      </w:r>
      <w:r w:rsidRPr="003B280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4025CF9" w14:textId="77777777" w:rsidR="00964F8C" w:rsidRDefault="00964F8C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B57553" w14:textId="77777777" w:rsidR="00896480" w:rsidRDefault="00896480" w:rsidP="0089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вопросам регулирования аудиторской деятельности </w:t>
      </w:r>
      <w:r w:rsidR="001F6044">
        <w:rPr>
          <w:rFonts w:ascii="Times New Roman" w:eastAsia="Times New Roman" w:hAnsi="Times New Roman" w:cs="Times New Roman"/>
          <w:sz w:val="28"/>
          <w:szCs w:val="28"/>
          <w:lang w:eastAsia="ru-RU"/>
        </w:rPr>
        <w:t>(М.Э. Надеждина)</w:t>
      </w:r>
      <w:r w:rsidR="001F6044"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14:paraId="7162EC2F" w14:textId="77777777" w:rsidR="005B55B7" w:rsidRDefault="00896480" w:rsidP="005B55B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3F1">
        <w:rPr>
          <w:rFonts w:ascii="Times New Roman" w:eastAsia="Calibri" w:hAnsi="Times New Roman" w:cs="Times New Roman"/>
          <w:sz w:val="28"/>
          <w:szCs w:val="28"/>
        </w:rPr>
        <w:t>2. Рекомендовать Совету по аудиторской д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>еятельности утвердить</w:t>
      </w:r>
      <w:r w:rsidR="005B55B7">
        <w:rPr>
          <w:rFonts w:ascii="Times New Roman" w:eastAsia="Calibri" w:hAnsi="Times New Roman" w:cs="Times New Roman"/>
          <w:sz w:val="28"/>
          <w:szCs w:val="28"/>
        </w:rPr>
        <w:t>: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0BAAA7" w14:textId="77777777" w:rsidR="00896480" w:rsidRPr="007123F1" w:rsidRDefault="005B55B7" w:rsidP="005B5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 xml:space="preserve">аключение № 8 по результатам экспертизы применимости документов, содержащих международные стандарты аудита, на территории Российской Федерации </w:t>
      </w:r>
      <w:r w:rsidR="00896480" w:rsidRPr="007123F1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9EB1F2" w14:textId="77777777" w:rsidR="00AD4093" w:rsidRPr="007123F1" w:rsidRDefault="005B55B7" w:rsidP="00896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>аключение № 9 по результатам экспертизы применимости документов, содержащих международные стандарты аудита, на территории Российской Федерации</w:t>
      </w:r>
      <w:r w:rsidR="007123F1">
        <w:rPr>
          <w:rFonts w:ascii="Times New Roman" w:eastAsia="Calibri" w:hAnsi="Times New Roman" w:cs="Times New Roman"/>
          <w:sz w:val="28"/>
          <w:szCs w:val="28"/>
        </w:rPr>
        <w:t>,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281D4C56" w14:textId="77777777" w:rsidR="00896480" w:rsidRDefault="005B55B7" w:rsidP="00712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6480" w:rsidRPr="008964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6480"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члену Рабочего органа Совета по аудиторской деятельности М.Э. Надеждиной представить данный вопрос Совету по аудиторской деятельности.</w:t>
      </w:r>
    </w:p>
    <w:p w14:paraId="0706344C" w14:textId="77777777" w:rsidR="007123F1" w:rsidRPr="00896480" w:rsidRDefault="007123F1" w:rsidP="007123F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410EBCE" w14:textId="77777777" w:rsidR="007D3CFC" w:rsidRPr="00E74F05" w:rsidRDefault="007D3CFC" w:rsidP="00732D3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32E70B" w14:textId="77777777"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896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96480" w:rsidRPr="00896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</w:p>
    <w:p w14:paraId="03D68D75" w14:textId="77777777"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A9283" wp14:editId="6B4370E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654B" id="Прямая соединительная линия 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Qn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+hCRuYETdp/XV+rr71n1eX6P1++5H97X70t1037ub9Qewb9cfwfbO7nZ7&#10;fI36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AqwbQn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58FD69AA" w14:textId="77777777" w:rsidR="0093025B" w:rsidRPr="005019F6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96480">
        <w:rPr>
          <w:rFonts w:ascii="Times New Roman" w:eastAsia="Calibri" w:hAnsi="Times New Roman" w:cs="Times New Roman"/>
          <w:sz w:val="28"/>
          <w:szCs w:val="28"/>
          <w:lang w:eastAsia="ru-RU"/>
        </w:rPr>
        <w:t>Карпухина,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480">
        <w:rPr>
          <w:rFonts w:ascii="Times New Roman" w:eastAsia="Calibri" w:hAnsi="Times New Roman" w:cs="Times New Roman"/>
          <w:sz w:val="28"/>
          <w:szCs w:val="28"/>
          <w:lang w:eastAsia="ru-RU"/>
        </w:rPr>
        <w:t>Соломяный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CCB8663" w14:textId="77777777" w:rsidR="0093025B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EF3F74" w14:textId="77777777" w:rsidR="008C3EAA" w:rsidRPr="008C3EAA" w:rsidRDefault="008C3EAA" w:rsidP="008C3EA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EAA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Минфина России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(С.В. </w:t>
      </w:r>
      <w:proofErr w:type="spellStart"/>
      <w:r w:rsidR="007D7632">
        <w:rPr>
          <w:rFonts w:ascii="Times New Roman" w:eastAsia="Calibri" w:hAnsi="Times New Roman" w:cs="Times New Roman"/>
          <w:bCs/>
          <w:sz w:val="28"/>
          <w:szCs w:val="28"/>
        </w:rPr>
        <w:t>Соломяный</w:t>
      </w:r>
      <w:proofErr w:type="spellEnd"/>
      <w:r w:rsidR="007D7632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3EAA">
        <w:rPr>
          <w:rFonts w:ascii="Times New Roman" w:eastAsia="Calibri" w:hAnsi="Times New Roman" w:cs="Times New Roman"/>
          <w:bCs/>
          <w:sz w:val="28"/>
          <w:szCs w:val="28"/>
        </w:rPr>
        <w:t xml:space="preserve"> и Комиссии по мониторингу рынка аудиторских услуг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D7632" w:rsidRPr="007D7632">
        <w:rPr>
          <w:rFonts w:ascii="Times New Roman" w:eastAsia="Calibri" w:hAnsi="Times New Roman" w:cs="Times New Roman"/>
          <w:bCs/>
          <w:sz w:val="28"/>
          <w:szCs w:val="28"/>
        </w:rPr>
        <w:t>С.И. Карпухина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C3EAA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14:paraId="53624DE2" w14:textId="77777777" w:rsidR="008C3EAA" w:rsidRPr="008C3EAA" w:rsidRDefault="008C3EAA" w:rsidP="008C3EA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EAA">
        <w:rPr>
          <w:rFonts w:ascii="Times New Roman" w:eastAsia="Calibri" w:hAnsi="Times New Roman" w:cs="Times New Roman"/>
          <w:bCs/>
          <w:sz w:val="28"/>
          <w:szCs w:val="28"/>
        </w:rPr>
        <w:t>2. Рекомендовать Совету по аудиторской деятельности одобрить проект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8C3EA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D52C3F8" w14:textId="77777777" w:rsidR="00B17139" w:rsidRDefault="008C3EAA" w:rsidP="008C3EA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EAA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14:paraId="6B34FE5F" w14:textId="77777777" w:rsidR="00B17139" w:rsidRDefault="00B17139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0F7753" w14:textId="77777777" w:rsidR="008C3EAA" w:rsidRDefault="008C3EAA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618BE2" w14:textId="77777777" w:rsidR="00B17139" w:rsidRPr="0056441D" w:rsidRDefault="00896480" w:rsidP="00B1713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Pr="00896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</w:p>
    <w:p w14:paraId="78404A1E" w14:textId="77777777" w:rsidR="00B17139" w:rsidRPr="003D16ED" w:rsidRDefault="00B17139" w:rsidP="00B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F0212" wp14:editId="130F303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EBBC" id="Прямая соединительная линия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">
                <w10:wrap anchorx="margin"/>
              </v:line>
            </w:pict>
          </mc:Fallback>
        </mc:AlternateContent>
      </w:r>
    </w:p>
    <w:p w14:paraId="55686C1D" w14:textId="77777777" w:rsidR="00B17139" w:rsidRDefault="00B17139" w:rsidP="00B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Буян, </w:t>
      </w:r>
      <w:r w:rsidR="00143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Карпухина, Козырев, Муромцева, </w:t>
      </w:r>
      <w:proofErr w:type="spellStart"/>
      <w:r w:rsidR="001435E8">
        <w:rPr>
          <w:rFonts w:ascii="Times New Roman" w:eastAsia="Calibri" w:hAnsi="Times New Roman" w:cs="Times New Roman"/>
          <w:sz w:val="28"/>
          <w:szCs w:val="28"/>
          <w:lang w:eastAsia="ru-RU"/>
        </w:rPr>
        <w:t>Соломяный</w:t>
      </w:r>
      <w:proofErr w:type="spellEnd"/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2088142" w14:textId="77777777"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Принять к сведению информацию Минфина России 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(С.В. </w:t>
      </w:r>
      <w:proofErr w:type="spellStart"/>
      <w:r w:rsidR="007D7632">
        <w:rPr>
          <w:rFonts w:ascii="Times New Roman" w:eastAsia="Calibri" w:hAnsi="Times New Roman" w:cs="Times New Roman"/>
          <w:bCs/>
          <w:sz w:val="28"/>
          <w:szCs w:val="28"/>
        </w:rPr>
        <w:t>Соломяный</w:t>
      </w:r>
      <w:proofErr w:type="spellEnd"/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и Комиссии по мониторингу рынка аудиторских услуг 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7D7632" w:rsidRPr="007D7632">
        <w:rPr>
          <w:rFonts w:ascii="Times New Roman" w:eastAsia="Calibri" w:hAnsi="Times New Roman" w:cs="Times New Roman"/>
          <w:bCs/>
          <w:sz w:val="28"/>
          <w:szCs w:val="28"/>
        </w:rPr>
        <w:t>С.И. Карпухина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14:paraId="3B5389F5" w14:textId="77777777"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>С учетом состоявшегося обсуждения р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екомендовать Совету по аудиторской деятельности одобрить проект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  <w:r w:rsidR="007123F1" w:rsidRPr="0071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EE052B3" w14:textId="77777777" w:rsidR="00B17139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14:paraId="4ED15692" w14:textId="77777777" w:rsidR="00A901C0" w:rsidRDefault="00A901C0" w:rsidP="00CA2AAE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F30C0F" w14:textId="77777777" w:rsidR="00A901C0" w:rsidRDefault="00A901C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22804E" w14:textId="77777777" w:rsidR="00896480" w:rsidRPr="003D16ED" w:rsidRDefault="00896480" w:rsidP="007123F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Pr="00B4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8A0F68B" w14:textId="77777777" w:rsidR="00896480" w:rsidRPr="003D16ED" w:rsidRDefault="00896480" w:rsidP="00896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8EF31" wp14:editId="79BCFC6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A92F" id="Прямая соединительная линия 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321F13E7" w14:textId="77777777" w:rsidR="00896480" w:rsidRPr="005019F6" w:rsidRDefault="00896480" w:rsidP="00896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Надеждина, Черемных</w:t>
      </w: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6D4B63DA" w14:textId="77777777" w:rsid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42815C" w14:textId="77777777"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Минфина России </w:t>
      </w:r>
      <w:r w:rsidR="00EC659C">
        <w:rPr>
          <w:rFonts w:ascii="Times New Roman" w:eastAsia="Calibri" w:hAnsi="Times New Roman" w:cs="Times New Roman"/>
          <w:bCs/>
          <w:sz w:val="28"/>
          <w:szCs w:val="28"/>
        </w:rPr>
        <w:t xml:space="preserve">(Е.А. Черемных)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и Комиссии по вопросам регулирования аудиторской деятельности </w:t>
      </w:r>
      <w:r w:rsid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(М.Э. Надеждина)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14:paraId="12694DEA" w14:textId="77777777"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>2. Рекомендовать Совету по аудиторской деятельности одобрить проект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информации»</w:t>
      </w:r>
      <w:r w:rsidR="007123F1" w:rsidRPr="0071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CDEB2EB" w14:textId="77777777"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14:paraId="3682D052" w14:textId="77777777" w:rsidR="00896480" w:rsidRDefault="00896480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7EBBDF" w14:textId="77777777" w:rsidR="009C03B4" w:rsidRDefault="009C03B4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FA2AEF" w14:textId="77777777" w:rsidR="00964F8C" w:rsidRDefault="00964F8C" w:rsidP="00964F8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="009C03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C03B4" w:rsidRP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проекте приказа Минфина России «О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</w:t>
      </w:r>
    </w:p>
    <w:p w14:paraId="7B4DF341" w14:textId="77777777" w:rsidR="009C03B4" w:rsidRPr="00896480" w:rsidRDefault="009C03B4" w:rsidP="00964F8C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5 августа 2015 г. № 122н»</w:t>
      </w:r>
    </w:p>
    <w:p w14:paraId="7879FC0C" w14:textId="77777777" w:rsidR="009C03B4" w:rsidRPr="003D16ED" w:rsidRDefault="009C03B4" w:rsidP="009C03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BA779" wp14:editId="3FC4C5A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8CEF" id="Прямая соединительная линия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UuWAIAAGwEAAAOAAAAZHJzL2Uyb0RvYy54bWysVM1uEzEQviPxDpbv6e6GbZq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b9wUu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7AC746E0" w14:textId="77777777" w:rsidR="009C03B4" w:rsidRPr="005019F6" w:rsidRDefault="009C03B4" w:rsidP="009C0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Черемных</w:t>
      </w:r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9F6FC94" w14:textId="77777777" w:rsidR="009C03B4" w:rsidRDefault="009C03B4" w:rsidP="009C03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344A7B0" w14:textId="77777777" w:rsidR="009C03B4" w:rsidRPr="009C03B4" w:rsidRDefault="009C03B4" w:rsidP="009C03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Минфина России 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(Е.А. Черемных) </w:t>
      </w: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данному вопросу. </w:t>
      </w:r>
    </w:p>
    <w:p w14:paraId="1BE1D053" w14:textId="77777777" w:rsidR="007123F1" w:rsidRPr="007123F1" w:rsidRDefault="009C03B4" w:rsidP="007123F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5B55B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екомендовать Совету по аудиторской деятельности одобрить проект приказа Минфина России «О внесении изменений в Порядок проведения экспертизы применимости документов, содержащих международные стандарты </w:t>
      </w:r>
      <w:r w:rsidRPr="009C03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аудита, на территории Российской Федерации, утвержденный приказом Министерства финансов Российской Федерации от 5 августа 2015 г. № 122н»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приложению.</w:t>
      </w:r>
    </w:p>
    <w:p w14:paraId="4101BB45" w14:textId="77777777" w:rsidR="009C03B4" w:rsidRPr="009C03B4" w:rsidRDefault="009C03B4" w:rsidP="009C03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14:paraId="7A7A2BF7" w14:textId="77777777" w:rsidR="009C03B4" w:rsidRDefault="009C03B4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F5A422" w14:textId="77777777" w:rsidR="00032306" w:rsidRDefault="00032306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A67A80" w14:textId="77777777"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504146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рассмотрения запроса по применению законодательства Российской Федерации об аудито</w:t>
      </w:r>
      <w:r w:rsidR="00DB5A68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рской деятельности</w:t>
      </w:r>
    </w:p>
    <w:p w14:paraId="62B66BA5" w14:textId="77777777"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FFC7F" wp14:editId="7DE689FF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B6EC" id="Прямая соединительная линия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Y0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IrdY0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0B4C8F68" w14:textId="77777777"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3916" w:rsidRPr="005019F6">
        <w:rPr>
          <w:rFonts w:ascii="Times New Roman" w:eastAsia="Times New Roman" w:hAnsi="Times New Roman" w:cs="Times New Roman"/>
          <w:sz w:val="28"/>
          <w:szCs w:val="28"/>
        </w:rPr>
        <w:t>Абакумова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>, Козырев,</w:t>
      </w:r>
      <w:r w:rsidR="00763916" w:rsidRPr="0076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16" w:rsidRPr="005019F6">
        <w:rPr>
          <w:rFonts w:ascii="Times New Roman" w:eastAsia="Times New Roman" w:hAnsi="Times New Roman" w:cs="Times New Roman"/>
          <w:sz w:val="28"/>
          <w:szCs w:val="28"/>
        </w:rPr>
        <w:t>Милюкова</w:t>
      </w:r>
      <w:r w:rsidR="007639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14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132642EE" w14:textId="77777777" w:rsidR="00F46C0C" w:rsidRPr="005019F6" w:rsidRDefault="00F46C0C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E25624" w14:textId="77777777"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Комиссии по вопросам регулирования аудиторской деятельности </w:t>
      </w:r>
      <w:r w:rsid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(М.Э. Надеждина)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14:paraId="2F0F66F7" w14:textId="77777777"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екомендовать Совету по аудиторской деятельности одобрить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деятельность, «Об отнесении проверки качества выполнения задания к аудиторской деятельности»</w:t>
      </w:r>
      <w:r w:rsidR="00082013" w:rsidRPr="0008201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CEDDAEF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>3. Поручить члену Рабочего органа Совета по аудиторской деятельности М.Э. Надеждиной представить данный вопрос Совету по аудиторской деятельности.</w:t>
      </w:r>
    </w:p>
    <w:p w14:paraId="4BF4EE6C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6B78C8" w14:textId="77777777" w:rsidR="00A045EC" w:rsidRDefault="00A045EC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055870" w14:textId="77777777"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C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приоритетной тематики обучения по программам повышения квалификации аудиторов на 2022 год</w:t>
      </w:r>
    </w:p>
    <w:p w14:paraId="041E9AFB" w14:textId="77777777"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8F134" wp14:editId="595A0B37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FB32" id="Прямая соединительная линия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C1cDDZXAgAAbAQAAA4AAAAAAAAAAAAAAAAALgIAAGRycy9lMm9Eb2MueG1sUEsBAi0AFAAG&#10;AAgAAAAhAON6N83YAAAABwEAAA8AAAAAAAAAAAAAAAAAsQQAAGRycy9kb3ducmV2LnhtbFBLBQYA&#10;AAAABAAEAPMAAAC2BQAAAAA=&#10;">
                <w10:wrap anchorx="margin"/>
              </v:line>
            </w:pict>
          </mc:Fallback>
        </mc:AlternateContent>
      </w:r>
    </w:p>
    <w:p w14:paraId="252C3DF1" w14:textId="77777777"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>Буян,</w:t>
      </w:r>
      <w:r w:rsidR="00880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Козырев, Милюкова,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Надеждина,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Носова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96AE6" w:rsidRPr="003C333B">
        <w:rPr>
          <w:rFonts w:ascii="Times New Roman" w:eastAsia="Times New Roman" w:hAnsi="Times New Roman" w:cs="Times New Roman"/>
          <w:sz w:val="28"/>
          <w:szCs w:val="28"/>
        </w:rPr>
        <w:t>Старовойтова</w:t>
      </w:r>
      <w:r w:rsidR="00796AE6">
        <w:rPr>
          <w:rFonts w:ascii="Times New Roman" w:eastAsia="Times New Roman" w:hAnsi="Times New Roman" w:cs="Times New Roman"/>
          <w:sz w:val="28"/>
          <w:szCs w:val="28"/>
        </w:rPr>
        <w:t>, Суханов</w:t>
      </w:r>
      <w:r w:rsidR="00F46C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6C0C">
        <w:rPr>
          <w:rFonts w:ascii="Times New Roman" w:eastAsia="Times New Roman" w:hAnsi="Times New Roman" w:cs="Times New Roman"/>
          <w:sz w:val="28"/>
          <w:szCs w:val="28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D510737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88E9975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14:paraId="31A1D421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B55B7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customMarkFollows="1" w:id="1"/>
        <w:t>[1]</w:t>
      </w:r>
      <w:r w:rsidRPr="005B55B7">
        <w:rPr>
          <w:rFonts w:ascii="Times New Roman" w:eastAsia="Calibri" w:hAnsi="Times New Roman" w:cs="Times New Roman"/>
          <w:bCs/>
          <w:sz w:val="28"/>
          <w:szCs w:val="28"/>
        </w:rPr>
        <w:t>. С учетом состоявшегося обсуждения рекомендовать Совету по аудиторской деятельности предложить саморегулируемой организации аудиторов Ассоциация «Содружество» при организации прохождения аудиторами обучения по программам повышения квалификации в 2022 г.:</w:t>
      </w:r>
    </w:p>
    <w:p w14:paraId="2853B96D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а) считать приоритетной следующую тематику:</w:t>
      </w:r>
    </w:p>
    <w:p w14:paraId="2EFD505B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программные продукты для документирования аудита и другие современные IT-технологии оказания аудиторских и связанных с ними услуг; </w:t>
      </w:r>
    </w:p>
    <w:p w14:paraId="47009105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система управления качеством аудиторской организации: как выполнить требования новых международных стандартов по управлению качеством;</w:t>
      </w:r>
    </w:p>
    <w:p w14:paraId="7BC83E1C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практика применения МСА: отличные от аудита задания, регулируемые стандартами аудиторской деятельности;</w:t>
      </w:r>
    </w:p>
    <w:p w14:paraId="4C03BB72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применения МСА: аудиторские процедуры в отношении раскрытия информации в бухгалтерской (финансовой) отчетности; </w:t>
      </w:r>
    </w:p>
    <w:p w14:paraId="463AE73F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проведение аудита в условиях дистанционной работы; </w:t>
      </w:r>
    </w:p>
    <w:p w14:paraId="5CC625C4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оказание аудиторских услуг кредитным и </w:t>
      </w:r>
      <w:proofErr w:type="spellStart"/>
      <w:r w:rsidRPr="005B55B7">
        <w:rPr>
          <w:rFonts w:ascii="Times New Roman" w:eastAsia="Calibri" w:hAnsi="Times New Roman" w:cs="Times New Roman"/>
          <w:bCs/>
          <w:sz w:val="28"/>
          <w:szCs w:val="28"/>
        </w:rPr>
        <w:t>некредитным</w:t>
      </w:r>
      <w:proofErr w:type="spellEnd"/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финансовым организациям;</w:t>
      </w:r>
    </w:p>
    <w:p w14:paraId="38A3ADCA" w14:textId="77777777" w:rsidR="000B502C" w:rsidRPr="000B502C" w:rsidRDefault="005B55B7" w:rsidP="000B502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</w:t>
      </w:r>
      <w:r w:rsidR="000B502C" w:rsidRPr="000B502C">
        <w:rPr>
          <w:rFonts w:ascii="Times New Roman" w:eastAsia="Calibri" w:hAnsi="Times New Roman" w:cs="Times New Roman"/>
          <w:bCs/>
          <w:sz w:val="28"/>
          <w:szCs w:val="28"/>
        </w:rPr>
        <w:t>оценка влияния новых требований федеральных стандартов бухгалтерского учета на аудит бухгалтерской (финансовой) отчетности;</w:t>
      </w:r>
    </w:p>
    <w:p w14:paraId="7A4EF333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б) засчитывать в счет обучения по программам повышения квалификации аудиторов по приоритетной тематике обучение по программе повышения квалификации аудиторов по тематике «Подготовка и повышение квалификации уполномоченных экспертов по контролю качества»;</w:t>
      </w:r>
    </w:p>
    <w:p w14:paraId="41D4DD0B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в) обеспечить прохождение всеми аудиторами, являющимися их членами, обучения по приоритетной тематике, предусмотренной в подпункте «а» настоящего пункта.</w:t>
      </w:r>
    </w:p>
    <w:p w14:paraId="1E30D008" w14:textId="77777777"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3. Предложить члену Рабочего органа Совета по аудиторской деятельности О.А. Носовой представить данный вопрос Совету по аудиторской деятельности.</w:t>
      </w:r>
    </w:p>
    <w:p w14:paraId="51A97EFF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79F066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086B3F" w14:textId="77777777"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эквивалентности систем аудита Российской Федерации и Китайской Народной Республики</w:t>
      </w:r>
    </w:p>
    <w:p w14:paraId="790722D4" w14:textId="77777777"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D2714" wp14:editId="6C810BE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ED46" id="Прямая соединительная линия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2G1G0WAIAAG4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14:paraId="21D02224" w14:textId="77777777"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Бурцев, 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8BA941F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D14952" w14:textId="77777777"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 информацию Минфина России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(С.Н. Бурцев)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вопросам регулирования аудиторской </w:t>
      </w:r>
      <w:r w:rsidRPr="00046007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деятельности </w:t>
      </w:r>
      <w:r w:rsidR="00964F8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proofErr w:type="gramStart"/>
      <w:r w:rsidR="00964F8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D7632" w:rsidRPr="000460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D7632" w:rsidRPr="0004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М.Э. Надеждина)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14:paraId="4FF6A362" w14:textId="77777777" w:rsidR="00504146" w:rsidRPr="00B403FE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5645AA" w:rsidRPr="005645A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добрить проект заключения Совета по аудиторской деятельности </w:t>
      </w:r>
      <w:r w:rsidR="005645AA" w:rsidRPr="005645AA">
        <w:rPr>
          <w:rFonts w:ascii="Times New Roman" w:eastAsia="Calibri" w:hAnsi="Times New Roman" w:cs="Times New Roman"/>
          <w:bCs/>
          <w:sz w:val="28"/>
          <w:szCs w:val="28"/>
        </w:rPr>
        <w:t>по вопросу оценки эквивалентности систем аудита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45AA" w:rsidRPr="005645AA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 и Китайской Народной Республики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огласно </w:t>
      </w:r>
      <w:r w:rsidRPr="005645AA">
        <w:rPr>
          <w:rFonts w:ascii="Times New Roman" w:eastAsia="Calibri" w:hAnsi="Times New Roman" w:cs="Times New Roman"/>
          <w:bCs/>
          <w:sz w:val="28"/>
          <w:szCs w:val="28"/>
        </w:rPr>
        <w:t>приложению.</w:t>
      </w:r>
    </w:p>
    <w:p w14:paraId="43E6C337" w14:textId="77777777" w:rsidR="00504146" w:rsidRPr="00B403FE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Рекомендовать Совету по аудиторской деятельности принять заключение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>, указанное в пункте 2 настоящего раздела.</w:t>
      </w:r>
    </w:p>
    <w:p w14:paraId="06DBDBF1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>4. Предложить Минфину России представить данный вопрос Совету по аудиторской деятельности.</w:t>
      </w:r>
    </w:p>
    <w:p w14:paraId="3B91608D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31DD4F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04029B" w14:textId="77777777"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5041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</w:p>
    <w:p w14:paraId="23E4C529" w14:textId="77777777"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2441B" wp14:editId="2AEB99A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9CF0" id="Прямая соединительная линия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">
                <w10:wrap anchorx="margin"/>
              </v:line>
            </w:pict>
          </mc:Fallback>
        </mc:AlternateContent>
      </w:r>
    </w:p>
    <w:p w14:paraId="1A6C6900" w14:textId="77777777"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>Буян, Карпухина, Козырев,</w:t>
      </w:r>
      <w:r w:rsidR="00796AE6" w:rsidRPr="0079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AE6">
        <w:rPr>
          <w:rFonts w:ascii="Times New Roman" w:eastAsia="Times New Roman" w:hAnsi="Times New Roman" w:cs="Times New Roman"/>
          <w:sz w:val="28"/>
          <w:szCs w:val="28"/>
        </w:rPr>
        <w:t>Милюкова,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Надеждина,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Черемных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C04D3D4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3F5A02" w14:textId="77777777"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Минфина России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(Черемных Е.А.)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 по данному вопросу.</w:t>
      </w:r>
    </w:p>
    <w:p w14:paraId="496CF171" w14:textId="77777777"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</w:t>
      </w:r>
      <w:r w:rsidR="00082013" w:rsidRPr="00082013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="0008201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екомендовать Совету по аудиторской деятельности одобрить проект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  <w:r w:rsidR="007D4EA4" w:rsidRPr="007D4EA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377597C" w14:textId="77777777" w:rsidR="007D4EA4" w:rsidRPr="007D4EA4" w:rsidRDefault="00082013" w:rsidP="007D4E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7D4EA4" w:rsidRPr="007D4EA4">
        <w:rPr>
          <w:rFonts w:ascii="Times New Roman" w:eastAsia="Calibri" w:hAnsi="Times New Roman" w:cs="Times New Roman"/>
          <w:bCs/>
          <w:sz w:val="28"/>
          <w:szCs w:val="28"/>
        </w:rPr>
        <w:t>Считать целесообразным в ходе дальнейшей работы над проектом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 дополнительно рассмотреть влияние проектируемых норм на организацию оказания аудиторских услуг стратегическим организациям в случае ведения последними деятельности на территории Российской Федерации и за ее пределами.  </w:t>
      </w:r>
    </w:p>
    <w:p w14:paraId="44B0D74B" w14:textId="77777777" w:rsidR="00504146" w:rsidRDefault="00082013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504146" w:rsidRPr="00504146">
        <w:rPr>
          <w:rFonts w:ascii="Times New Roman" w:eastAsia="Calibri" w:hAnsi="Times New Roman" w:cs="Times New Roman"/>
          <w:bCs/>
          <w:sz w:val="28"/>
          <w:szCs w:val="28"/>
        </w:rPr>
        <w:t>. Предложить Минфину России представить данный вопрос Совету по аудиторской деятельности.</w:t>
      </w:r>
    </w:p>
    <w:p w14:paraId="4F402BCA" w14:textId="77777777" w:rsidR="00032306" w:rsidRPr="00964F8C" w:rsidRDefault="00032306" w:rsidP="00185334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DCD286" w14:textId="77777777" w:rsidR="00AE0B48" w:rsidRDefault="00AE0B48" w:rsidP="00AE0B4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1855F56" w14:textId="77777777" w:rsidR="00964F8C" w:rsidRDefault="00964F8C" w:rsidP="00AE0B4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A71513" w14:textId="77777777" w:rsidR="00964F8C" w:rsidRPr="00CF10F4" w:rsidRDefault="00964F8C" w:rsidP="00AE0B4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9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090"/>
      </w:tblGrid>
      <w:tr w:rsidR="0093025B" w:rsidRPr="003D16ED" w14:paraId="15358147" w14:textId="77777777" w:rsidTr="00B672E5">
        <w:trPr>
          <w:trHeight w:val="1196"/>
        </w:trPr>
        <w:tc>
          <w:tcPr>
            <w:tcW w:w="7939" w:type="dxa"/>
            <w:hideMark/>
          </w:tcPr>
          <w:p w14:paraId="58E04188" w14:textId="77777777" w:rsidR="0093025B" w:rsidRPr="003D16ED" w:rsidRDefault="0093025B" w:rsidP="004A1300">
            <w:pPr>
              <w:tabs>
                <w:tab w:val="left" w:pos="8222"/>
                <w:tab w:val="left" w:pos="9072"/>
              </w:tabs>
              <w:spacing w:before="12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Рабочего органа </w:t>
            </w:r>
          </w:p>
          <w:p w14:paraId="2E3EF11F" w14:textId="77777777" w:rsidR="0093025B" w:rsidRPr="003D16ED" w:rsidRDefault="0093025B" w:rsidP="00732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  <w:p w14:paraId="3FB50F9F" w14:textId="77777777" w:rsidR="0093025B" w:rsidRPr="003D16ED" w:rsidRDefault="0093025B" w:rsidP="00732D3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252D0B" w14:textId="77777777" w:rsidR="0093025B" w:rsidRPr="003D16ED" w:rsidRDefault="0093025B" w:rsidP="00732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14:paraId="4D3DB026" w14:textId="77777777" w:rsidR="0093025B" w:rsidRPr="003D16ED" w:rsidRDefault="0093025B" w:rsidP="00732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090" w:type="dxa"/>
          </w:tcPr>
          <w:p w14:paraId="529B81A3" w14:textId="77777777" w:rsidR="00B672E5" w:rsidRDefault="00B672E5" w:rsidP="004A1300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2C93045" w14:textId="77777777" w:rsidR="0093025B" w:rsidRPr="003D16ED" w:rsidRDefault="0093025B" w:rsidP="004A1300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Козырев</w:t>
            </w:r>
          </w:p>
          <w:p w14:paraId="6B4D89AD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8A79E0C" w14:textId="77777777"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166F0EC" w14:textId="77777777" w:rsidR="0093025B" w:rsidRPr="003D16ED" w:rsidRDefault="0093025B" w:rsidP="00732D3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3D1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</w:p>
        </w:tc>
      </w:tr>
    </w:tbl>
    <w:p w14:paraId="40AD37DE" w14:textId="77777777" w:rsidR="009A5192" w:rsidRDefault="009A519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52E6" w:rsidRPr="00C93E5A" w14:paraId="599332AE" w14:textId="77777777" w:rsidTr="0093025B">
        <w:trPr>
          <w:trHeight w:val="567"/>
        </w:trPr>
        <w:tc>
          <w:tcPr>
            <w:tcW w:w="4678" w:type="dxa"/>
          </w:tcPr>
          <w:p w14:paraId="50450688" w14:textId="77777777" w:rsidR="00D852E6" w:rsidRDefault="00D852E6" w:rsidP="00504146">
            <w:pPr>
              <w:ind w:right="-104"/>
              <w:jc w:val="both"/>
              <w:rPr>
                <w:sz w:val="28"/>
                <w:szCs w:val="28"/>
              </w:rPr>
            </w:pPr>
          </w:p>
          <w:p w14:paraId="031862CE" w14:textId="77777777" w:rsidR="00964F8C" w:rsidRPr="00C93E5A" w:rsidRDefault="00964F8C" w:rsidP="00504146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</w:tbl>
    <w:p w14:paraId="7F0C1FBE" w14:textId="77777777"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2AA766" w14:textId="77777777"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64B2C4" w14:textId="77777777"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2B0AAF" w14:textId="77777777"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458A41" w14:textId="77777777"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D5BFAD" w14:textId="77777777"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26FE14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E21E2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67BB2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43607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99DA2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129B0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93CF9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4F5FF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E13CD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A62FB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42A45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69945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2BDD1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8B4EC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18BD6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E833B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5D42" w14:textId="77777777" w:rsidR="00FE1F15" w:rsidRPr="00FE1F15" w:rsidRDefault="00FE1F15" w:rsidP="00FE1F15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0D0F52E5" w14:textId="77777777" w:rsidR="00FE1F15" w:rsidRDefault="00FE1F15" w:rsidP="00FE1F15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1FEBCB39" w14:textId="77777777" w:rsidR="00FE1F15" w:rsidRPr="00FE1F15" w:rsidRDefault="00FE1F15" w:rsidP="00FE1F15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33E0193F" w14:textId="77777777" w:rsidR="00964F8C" w:rsidRDefault="00FE1F15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14:paraId="37354550" w14:textId="77777777"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0F1D5" w14:textId="77777777" w:rsidR="00FE1F15" w:rsidRDefault="00FE1F15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A396B" w14:textId="77777777" w:rsidR="00732D3C" w:rsidRPr="0015045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14:paraId="70B98AD2" w14:textId="77777777"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14:paraId="190F8909" w14:textId="77777777"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8E3BB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14:paraId="64153F05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</w:p>
    <w:p w14:paraId="1E1F849A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</w:p>
    <w:p w14:paraId="3A2EBCFF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информации»</w:t>
      </w:r>
    </w:p>
    <w:p w14:paraId="2E154D31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от 5 августа 2015 г. № 122н»</w:t>
      </w:r>
    </w:p>
    <w:p w14:paraId="023F2061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запроса по применению законодательства Российской Федерации об аудиторской деятельности</w:t>
      </w:r>
    </w:p>
    <w:p w14:paraId="4AC9D8F8" w14:textId="77777777" w:rsidR="00504146" w:rsidRPr="00504146" w:rsidRDefault="00504146" w:rsidP="00504146">
      <w:pPr>
        <w:numPr>
          <w:ilvl w:val="0"/>
          <w:numId w:val="17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перечне приоритетной тематики обучения по программам повышения квалификации аудиторов на 2022 год</w:t>
      </w:r>
    </w:p>
    <w:p w14:paraId="3C95709F" w14:textId="77777777" w:rsidR="00504146" w:rsidRPr="00504146" w:rsidRDefault="00504146" w:rsidP="00504146">
      <w:pPr>
        <w:numPr>
          <w:ilvl w:val="0"/>
          <w:numId w:val="17"/>
        </w:numPr>
        <w:spacing w:line="240" w:lineRule="auto"/>
        <w:ind w:hanging="40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эквивалентности систем аудита Российской Федерации и Китайской Народной Республики</w:t>
      </w:r>
    </w:p>
    <w:p w14:paraId="4C0E5C07" w14:textId="77777777" w:rsidR="00504146" w:rsidRPr="00CA2AAE" w:rsidRDefault="00504146" w:rsidP="00504146">
      <w:pPr>
        <w:numPr>
          <w:ilvl w:val="0"/>
          <w:numId w:val="17"/>
        </w:numPr>
        <w:spacing w:line="240" w:lineRule="auto"/>
        <w:ind w:left="760" w:hanging="40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</w:p>
    <w:p w14:paraId="5DED5155" w14:textId="77777777"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74560D15" w14:textId="77777777"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2440CB5A" w14:textId="77777777"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64C604C0" w14:textId="77777777"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1BB1176A" w14:textId="77777777"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76300" w:rsidRPr="00C93E5A" w14:paraId="3331F5CC" w14:textId="77777777" w:rsidTr="00876300">
        <w:trPr>
          <w:trHeight w:val="567"/>
        </w:trPr>
        <w:tc>
          <w:tcPr>
            <w:tcW w:w="4678" w:type="dxa"/>
          </w:tcPr>
          <w:p w14:paraId="73DBF2EE" w14:textId="77777777" w:rsid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14:paraId="580381DB" w14:textId="77777777" w:rsidR="00876300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14:paraId="19998FE5" w14:textId="77777777" w:rsidR="00876300" w:rsidRPr="00C93E5A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9 сентября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14:paraId="1EAF5007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DE9DE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1D4DF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04614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D49A7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BF6416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F605B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7D76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</w:t>
      </w:r>
    </w:p>
    <w:p w14:paraId="37D05E06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экспертизы применимости документов, </w:t>
      </w:r>
    </w:p>
    <w:p w14:paraId="4FB3D349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содержащих международные стандарты аудита,</w:t>
      </w:r>
    </w:p>
    <w:p w14:paraId="40BD7FD2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14:paraId="40DD6F22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D4F03" w14:textId="77777777"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аудиторской деятельности проведена экспертиза применимости документов, содержащих международные стандарты аудита, на территории Российской Федерации (далее – экспертиза).</w:t>
      </w:r>
    </w:p>
    <w:p w14:paraId="55CCC988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C3D06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проведения экспертизы</w:t>
      </w:r>
    </w:p>
    <w:p w14:paraId="699DE81E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EB80A" w14:textId="77777777"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от 11 июня 2015 г. № 576, и Порядком проведения экспертизы применимости документов, содержащих международные стандарты аудита, на территории Российской Федерации, утвержденным приказом Минфина России от 5 августа 2015 г. № 122н.</w:t>
      </w:r>
    </w:p>
    <w:p w14:paraId="20473C1D" w14:textId="77777777"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процессе осуществления действий по признанию документов, содержащих международные стандарты аудита, подлежащими применению на территории Российской Федерации.</w:t>
      </w:r>
    </w:p>
    <w:p w14:paraId="67D9EE43" w14:textId="77777777"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6765A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содержащие международные стандарты аудита,</w:t>
      </w:r>
    </w:p>
    <w:p w14:paraId="5D4737C1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 проведена экспертиза</w:t>
      </w:r>
    </w:p>
    <w:p w14:paraId="1032D7E2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0BABE" w14:textId="77777777"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отношении следующих содержащих международные стандарты аудита документов, поступивших от Министерства финансов Российской Федерации 18 июня 2021 г.:</w:t>
      </w:r>
    </w:p>
    <w:p w14:paraId="1058C300" w14:textId="77777777" w:rsidR="00876300" w:rsidRPr="007D7632" w:rsidRDefault="00876300" w:rsidP="008763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стандарт аудита МСА (ISA) </w:t>
      </w:r>
      <w:proofErr w:type="gramStart"/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315  (</w:t>
      </w:r>
      <w:proofErr w:type="gramEnd"/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пересмотренный, 2019 г.) «Выявление и оценка рисков существенного искажения»; </w:t>
      </w:r>
    </w:p>
    <w:p w14:paraId="383D7E6A" w14:textId="77777777" w:rsidR="00876300" w:rsidRPr="007D7632" w:rsidRDefault="00876300" w:rsidP="008763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сопутствующих услуг МССУ 4400 (пересмотренный) «Задания по выполнению согласованных процедур»</w:t>
      </w:r>
    </w:p>
    <w:p w14:paraId="2A2770D1" w14:textId="77777777" w:rsidR="00876300" w:rsidRPr="007D7632" w:rsidRDefault="00876300" w:rsidP="00876300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Согласующиеся поправки к другим международным стандартам.</w:t>
      </w:r>
    </w:p>
    <w:p w14:paraId="461FC044" w14:textId="77777777"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каждый документ, содержащий международные стандарты аудита, рассмотрен нами с целью подтверждения применимости его на территории Российской Федерации. При проведении экспертизы документ, содержащий международные стандарты аудита, считается применимым на территории Российской Федерации, если не выявлены факты, свидетельствующие, что данный документ в целом или его отдельные положения противоречат основам </w:t>
      </w: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аудиторской деятельности, установленным Федеральным законом от 30 декабря 2008 г. № 307-ФЗ «Об аудиторской деятельности».</w:t>
      </w:r>
    </w:p>
    <w:p w14:paraId="4B1FCF56" w14:textId="77777777"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61FFE5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экспертизы</w:t>
      </w:r>
    </w:p>
    <w:p w14:paraId="30A2AC04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DD54A" w14:textId="77777777"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Совет по аудиторской деятельности подтверждает применимость следующих документов, содержащих международные стандарты аудита,</w:t>
      </w:r>
      <w:r w:rsidRPr="007D7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Федерации:</w:t>
      </w:r>
    </w:p>
    <w:p w14:paraId="06DC6ECC" w14:textId="77777777" w:rsidR="00876300" w:rsidRPr="007D7632" w:rsidRDefault="00876300" w:rsidP="0087630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аудита МСА (</w:t>
      </w:r>
      <w:r w:rsidRPr="007D7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</w:t>
      </w: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315 (пересмотренный, 2019 г.) «Выявление и оценка рисков существенного искажения»; </w:t>
      </w:r>
    </w:p>
    <w:p w14:paraId="519345C6" w14:textId="77777777" w:rsidR="00876300" w:rsidRPr="007D7632" w:rsidRDefault="00876300" w:rsidP="0087630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сопутствующих услуг МССУ 4400 (пересмотренный) «Задания по выполнению согласованных процедур»</w:t>
      </w:r>
    </w:p>
    <w:p w14:paraId="19E8A994" w14:textId="77777777" w:rsidR="00876300" w:rsidRPr="007D7632" w:rsidRDefault="00876300" w:rsidP="0087630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Согласующиеся поправки к другим международным стандартам.</w:t>
      </w:r>
    </w:p>
    <w:p w14:paraId="0DBE54C8" w14:textId="77777777"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7311B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14:paraId="49B3B858" w14:textId="77777777"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3D227" w14:textId="77777777"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изменяя вывода о применимости указанных документов на территории Российской Федерации, Совет по аудиторской деятельности отмечает необходимость в дальнейшем осуществлять действия по совершенствованию перевода документов с английского языка на русский язык.</w:t>
      </w:r>
    </w:p>
    <w:p w14:paraId="2391CEE7" w14:textId="77777777"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B3841" w14:textId="77777777"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E244" w14:textId="77777777"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1D93" w14:textId="77777777"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по </w:t>
      </w:r>
    </w:p>
    <w:p w14:paraId="01ED6633" w14:textId="77777777" w:rsidR="00876300" w:rsidRPr="007D7632" w:rsidRDefault="00876300" w:rsidP="00876300">
      <w:pPr>
        <w:tabs>
          <w:tab w:val="left" w:pos="8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деятельности                                                        И.В. Ломакин-Румянцев</w:t>
      </w:r>
    </w:p>
    <w:p w14:paraId="0B76652F" w14:textId="77777777"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46775" w14:textId="77777777"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сентября 2021 г.</w:t>
      </w:r>
    </w:p>
    <w:p w14:paraId="21D1EADC" w14:textId="77777777"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BABAD" w14:textId="77777777" w:rsidR="00876300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76300" w:rsidRPr="00C93E5A" w14:paraId="62466196" w14:textId="77777777" w:rsidTr="00876300">
        <w:trPr>
          <w:trHeight w:val="567"/>
        </w:trPr>
        <w:tc>
          <w:tcPr>
            <w:tcW w:w="4678" w:type="dxa"/>
          </w:tcPr>
          <w:p w14:paraId="5F65D6B3" w14:textId="77777777" w:rsid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</w:p>
          <w:p w14:paraId="60EA7C79" w14:textId="77777777" w:rsidR="00876300" w:rsidRP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  <w:r w:rsidRPr="00876300">
              <w:rPr>
                <w:sz w:val="28"/>
                <w:szCs w:val="28"/>
              </w:rPr>
              <w:t xml:space="preserve">Приложение № 3 </w:t>
            </w:r>
          </w:p>
          <w:p w14:paraId="1EB619EE" w14:textId="77777777" w:rsidR="00876300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14:paraId="4B0D8F7C" w14:textId="77777777" w:rsidR="00876300" w:rsidRPr="00C93E5A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9 сентября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14:paraId="411A93A7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F578B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E3C3A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9308D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83C89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71DCA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EAAA8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5D023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EB824" w14:textId="77777777"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B066E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9</w:t>
      </w:r>
    </w:p>
    <w:p w14:paraId="5DF2A37E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экспертизы применимости документов, </w:t>
      </w:r>
    </w:p>
    <w:p w14:paraId="40770A97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содержащих международные стандарты аудита,</w:t>
      </w:r>
    </w:p>
    <w:p w14:paraId="31DE1953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14:paraId="307E5028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5E18C" w14:textId="77777777" w:rsidR="00876300" w:rsidRPr="0079642E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аудиторской деятельности проведена экспертиза применимости документов, содержащих международные стандарты аудита, на территории Российской Федерации (далее – экспертиза).</w:t>
      </w:r>
    </w:p>
    <w:p w14:paraId="403AC1F4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F7E7D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проведения экспертизы</w:t>
      </w:r>
    </w:p>
    <w:p w14:paraId="1E145AE0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F1892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от 11 июня 2015 г. № 576, и Порядком проведения экспертизы применимости документов, содержащих международные стандарты аудита, на территории Российской Федерации, утвержденным приказом Министерства финансов Российской Федерации от 5 августа 2015 г. № 122н.</w:t>
      </w:r>
    </w:p>
    <w:p w14:paraId="288E60AC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процессе осуществления действий по внесению изменений во введенные в действие на территории Российской Федерации документы, содержащие международные стандарты аудита. Основанием для проведения экспертизы стала определенная Министерством финансов Российской Федерации необходимость внесения изменений во введенные в действие на территории Российской Федерации документы, содержащие международные стандарты аудита.</w:t>
      </w:r>
    </w:p>
    <w:p w14:paraId="791F72D5" w14:textId="77777777" w:rsidR="00876300" w:rsidRPr="0079642E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5591A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содержащие международные стандарты аудита,</w:t>
      </w:r>
    </w:p>
    <w:p w14:paraId="04B820E0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 проведена экспертиза</w:t>
      </w:r>
    </w:p>
    <w:p w14:paraId="26D1F077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2DCD2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отношении следующих содержащих международные стандарты аудита документов, поступивших от Министерства финансов Российской Федерации 18 июня 2021 г.:</w:t>
      </w:r>
    </w:p>
    <w:p w14:paraId="0BDE4B18" w14:textId="77777777" w:rsidR="00876300" w:rsidRPr="0079642E" w:rsidRDefault="00876300" w:rsidP="0087630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стандарт аудита МСА 700 (пересмотренный) «Формирование мнения и составление заключения о финансовой отчетности»,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введенный в действие на территории Российской Федерации приказом Минфина России от 9 января 2019 г. № 2н; </w:t>
      </w:r>
    </w:p>
    <w:p w14:paraId="69F39349" w14:textId="77777777" w:rsidR="00876300" w:rsidRPr="0079642E" w:rsidRDefault="00876300" w:rsidP="0087630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аудита МСА 701 «Информирование о ключевых вопросах аудита в аудиторском заключении», введенный в действие на территории Российской Федерации приказом Минфина России от 9 января 2019 г. № 2н.</w:t>
      </w:r>
    </w:p>
    <w:p w14:paraId="406640DE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названные документы, содержащие международные стандарты аудита, предложены изменения, которые вносятся путем дополнения этих документов отдельными положениями, определяющими особенности их применения на территории Российской Федерации. </w:t>
      </w:r>
    </w:p>
    <w:p w14:paraId="2DD36D53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названных документов, содержащих международные стандарты аудита, нами ранее была проведена экспертиза, на основе которой Заключением от 14 декабря 2018 г. № 6 нами была подтверждена применимость этих документов на территории Российской Федерации. </w:t>
      </w:r>
    </w:p>
    <w:p w14:paraId="2315D97A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  международные</w:t>
      </w:r>
      <w:proofErr w:type="gramEnd"/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аудита, с предлагаемыми изменениями рассмотрен нами с целью подтверждения применимости его с предлагаемыми изменениями на территории Российской Федерации. При проведении экспертизы документ, содержащий международные стандарты аудита, считается применимым на территории Российской Федерации, если не выявлены факты, свидетельствующие, что  данный документ в целом или его отдельные положения противоречат основам регулирования аудиторской деятельности, установленным Федеральным законом от 30 декабря 2008 г. № 307-ФЗ «Об аудиторской деятельности».</w:t>
      </w:r>
    </w:p>
    <w:p w14:paraId="1844EC5F" w14:textId="77777777" w:rsidR="00876300" w:rsidRPr="0079642E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CC431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экспертизы</w:t>
      </w:r>
    </w:p>
    <w:p w14:paraId="7B6F50CE" w14:textId="77777777"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BFA33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Совет по аудиторской деятельности:</w:t>
      </w:r>
    </w:p>
    <w:p w14:paraId="473A7109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считает обоснованными предлагаемые дополнения Международного стандарта аудита МСА 700 (пересмотренный) «Формирование мнения и составление заключения о финансовой отчетности» и Международного стандарта аудита МСА 701 «Информирование о ключевых вопросах аудита в аудиторском заключении» отдельными положениями, определяющими особенности применения их на территории Российской Федерации. Дополнение названных документов отдельными положениями, определяющими особенности применения их на территории Российской Федерации, не изменяет содержание и смысл этих документов;  </w:t>
      </w:r>
    </w:p>
    <w:p w14:paraId="280F3F83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подтверждает применимость Международного стандарта аудита МСА 700 (пересмотренный) «Формирование мнения и составление заключения о финансовой отчетности» и Международного стандарта аудита МСА 701 «Информирование о ключевых вопросах аудита в аудиторском заключении», введенных в действие на территории Российской Федерации приказом Минфина России от 9 января 2019 г. № 2н, на территории Российской Федерации с предлагаемыми изменениями;</w:t>
      </w:r>
    </w:p>
    <w:p w14:paraId="6C0444E0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усматривает необходимость дополнения отдельными положениями, определяющими особенности применения на территории Российской Федерации, других документов, содержащих международные стандарты аудита.</w:t>
      </w:r>
    </w:p>
    <w:p w14:paraId="7AD33FBB" w14:textId="77777777" w:rsidR="00876300" w:rsidRPr="0079642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0DA9A" w14:textId="77777777"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964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</w:p>
    <w:p w14:paraId="740F0E8C" w14:textId="77777777" w:rsidR="00876300" w:rsidRPr="0079642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E1171" w14:textId="77777777" w:rsidR="00876300" w:rsidRPr="0079642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по </w:t>
      </w:r>
    </w:p>
    <w:p w14:paraId="30DFC3D7" w14:textId="77777777" w:rsidR="00876300" w:rsidRPr="0079642E" w:rsidRDefault="00876300" w:rsidP="00876300">
      <w:pPr>
        <w:tabs>
          <w:tab w:val="left" w:pos="8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деятельности                                                        И.В. Ломакин-Румянцев</w:t>
      </w:r>
    </w:p>
    <w:p w14:paraId="1368D3E5" w14:textId="77777777" w:rsidR="00876300" w:rsidRPr="0079642E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5AD6E" w14:textId="77777777" w:rsidR="00876300" w:rsidRPr="0079642E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сентября 2021 г.</w:t>
      </w:r>
    </w:p>
    <w:p w14:paraId="042B1DC2" w14:textId="77777777" w:rsidR="00876300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214D88" w14:textId="77777777"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76300" w:rsidRPr="00C93E5A" w14:paraId="71D9F3F6" w14:textId="77777777" w:rsidTr="00876300">
        <w:trPr>
          <w:trHeight w:val="567"/>
        </w:trPr>
        <w:tc>
          <w:tcPr>
            <w:tcW w:w="4678" w:type="dxa"/>
          </w:tcPr>
          <w:p w14:paraId="69A81AC4" w14:textId="77777777" w:rsid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14:paraId="7117D287" w14:textId="77777777" w:rsidR="00876300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14:paraId="39F47284" w14:textId="77777777" w:rsidR="00876300" w:rsidRPr="00C93E5A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9 сентября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14:paraId="5171258B" w14:textId="77777777" w:rsidR="00876300" w:rsidRPr="00A6556E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A2507" w14:textId="77777777" w:rsidR="00876300" w:rsidRPr="00A6556E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B6E17" w14:textId="77777777" w:rsidR="00876300" w:rsidRPr="00A6556E" w:rsidRDefault="00876300" w:rsidP="0087630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B153C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4DA976F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</w:p>
    <w:p w14:paraId="50F041E2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C1C5CA9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 </w:t>
      </w:r>
    </w:p>
    <w:p w14:paraId="571B85E7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CC5D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 w:anchor="/document/12164283/entry/193" w:history="1">
        <w:r w:rsidRPr="0087630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частью 3 статьи 19</w:t>
        </w:r>
      </w:hyperlink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Федерального закона от 30 декабря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2008 г. № 307-ФЗ «Об аудиторской деятельности» (Собрание законодательства Российской Федерации, 2009, № 1, ст. 15; 2021, № 27, ст. 5187) и пунктом 1 Положения о Министерстве финансов Российской Федерации, утвержденного </w:t>
      </w:r>
      <w:hyperlink r:id="rId9" w:anchor="/document/12136348/entry/0" w:history="1">
        <w:r w:rsidRPr="0087630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постановлением</w:t>
        </w:r>
      </w:hyperlink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2020, № 40, ст. 6251)</w:t>
      </w:r>
      <w:r w:rsidRPr="008763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876300">
        <w:rPr>
          <w:rFonts w:ascii="Times New Roman" w:eastAsia="Calibri" w:hAnsi="Times New Roman" w:cs="Times New Roman"/>
          <w:sz w:val="28"/>
          <w:szCs w:val="28"/>
        </w:rPr>
        <w:t xml:space="preserve">п р и к а з ы в а ю: </w:t>
      </w:r>
    </w:p>
    <w:p w14:paraId="776E713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0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ведения реестра аудиторов и аудиторских организаций саморегулируемой организации аудиторов, а также перечень включаемых в него сведений.</w:t>
      </w:r>
    </w:p>
    <w:p w14:paraId="62F94575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1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29 июня 2020 г. № 122н «Об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сведений» (зарегистрирован Министерством юстиции Российской Федерации 14 октября 2020 г., регистрационный          № 60382).</w:t>
      </w:r>
    </w:p>
    <w:p w14:paraId="0FEA7FA2" w14:textId="77777777"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0">
        <w:rPr>
          <w:rFonts w:ascii="Times New Roman" w:eastAsia="Calibri" w:hAnsi="Times New Roman" w:cs="Times New Roman"/>
          <w:sz w:val="28"/>
          <w:szCs w:val="28"/>
        </w:rPr>
        <w:tab/>
        <w:t>3. Настоящий приказ вступает в силу с 1 марта 2022 г., но не ранее чем по истечении девяноста дней после дня официального опубликования настоящего приказа.</w:t>
      </w:r>
    </w:p>
    <w:p w14:paraId="322F336F" w14:textId="77777777"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0">
        <w:rPr>
          <w:rFonts w:ascii="Times New Roman" w:eastAsia="Calibri" w:hAnsi="Times New Roman" w:cs="Times New Roman"/>
          <w:sz w:val="28"/>
          <w:szCs w:val="28"/>
        </w:rPr>
        <w:t>4. Настоящий приказ действует до 1 марта 2028 года.</w:t>
      </w:r>
    </w:p>
    <w:p w14:paraId="57D4EB09" w14:textId="77777777"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99D93" w14:textId="77777777"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2EDA0F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03A21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E52C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E9303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AC59D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BE49D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E26EF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89F1A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C8116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0FE43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УТВЕРЖДЕН</w:t>
      </w:r>
    </w:p>
    <w:p w14:paraId="7CB71EF0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приказом  Министерства</w:t>
      </w:r>
      <w:proofErr w:type="gramEnd"/>
    </w:p>
    <w:p w14:paraId="182ACBC9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      финансов Российской Федерации </w:t>
      </w:r>
    </w:p>
    <w:p w14:paraId="3CD89564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от «___» ________ 2021 г. № ______</w:t>
      </w:r>
    </w:p>
    <w:p w14:paraId="5BE80015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14:paraId="6E580EE7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14:paraId="434095A0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B8EF92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</w:p>
    <w:p w14:paraId="14CB82B7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ведения реестра аудиторов и аудиторских организаций саморегулируемой организации аудиторов, а также перечень включаемых в него сведений</w:t>
      </w:r>
    </w:p>
    <w:p w14:paraId="5E6275AE" w14:textId="77777777" w:rsidR="00876300" w:rsidRPr="00876300" w:rsidRDefault="00876300" w:rsidP="00876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Реестр аудиторов и аудиторских организаций саморегулируемой организации аудиторов</w:t>
      </w:r>
    </w:p>
    <w:p w14:paraId="02496DD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Ведение реестра аудиторов и аудиторских организаций саморегулируемой организации аудиторов (далее - реестр) осуществляется саморегулируемой организацией аудиторов.</w:t>
      </w:r>
    </w:p>
    <w:p w14:paraId="56071AC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14:paraId="699B506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отсутствуют.</w:t>
      </w:r>
    </w:p>
    <w:p w14:paraId="0668B04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14:paraId="793E547F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14:paraId="673C96C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дата, указанная в отметке саморегулируемой организации аудиторов о принятии уведомления;</w:t>
      </w:r>
    </w:p>
    <w:p w14:paraId="1A70457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14:paraId="602536B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14:paraId="0EB1514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14:paraId="4387736C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Реестр содержит:</w:t>
      </w:r>
    </w:p>
    <w:p w14:paraId="3E63C84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записи о внесении сведений о членах саморегулируемой организации аудиторов в реестр;</w:t>
      </w:r>
    </w:p>
    <w:p w14:paraId="1507480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записи о внесении сведений о прекращении членства в саморегулируемой организации аудиторов в реестр;</w:t>
      </w:r>
    </w:p>
    <w:p w14:paraId="5362EE2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записи о внесении изменений в сведения, содержащиеся в реестре.</w:t>
      </w:r>
    </w:p>
    <w:p w14:paraId="15578EE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Записи в реестр вносятся на основании следующих документов:</w:t>
      </w:r>
    </w:p>
    <w:p w14:paraId="5B1154D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14:paraId="42F05C5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14:paraId="1A12BA0A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решения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 (далее - регистрирующий орган) об исключении ликвидированной аудиторской организации из Единого государственного реестра юридических лиц;</w:t>
      </w:r>
    </w:p>
    <w:p w14:paraId="5B77DBF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реорганизацией;</w:t>
      </w:r>
    </w:p>
    <w:p w14:paraId="203E4D6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решения регистрирующего органа об исключении индивидуального предпринимателя из Единого государственного реестра индивидуальных предпринимателей; </w:t>
      </w:r>
    </w:p>
    <w:p w14:paraId="112C248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уведомления аудиторской организации, аудитора об изменении содержащихся в реестре сведений;</w:t>
      </w:r>
    </w:p>
    <w:p w14:paraId="658182F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ж) предписаний Федерального казначейства, Банка России, предусмотренных пунктами 3 и 4 части 6 статьи 20 </w:t>
      </w:r>
      <w:hyperlink r:id="rId11" w:anchor="/document/12164283/entry/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30 декабря 2008 г. № 307-ФЗ «Об аудиторской деятельности» (Собрание законодательства Российской Федерации, 2009, № 1, ст. 15; 2021, № 27, ст. 5187</w:t>
      </w:r>
      <w:r w:rsidRPr="008763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14:paraId="348B161A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решения Федерального казначейства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организациям; </w:t>
      </w:r>
    </w:p>
    <w:p w14:paraId="56DBB66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решения Банка России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 на финансовом рынке;</w:t>
      </w:r>
    </w:p>
    <w:p w14:paraId="45F0F71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</w:t>
      </w:r>
      <w:hyperlink r:id="rId12" w:anchor="/document/12164283/entry/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«Об аудиторской деятельности».</w:t>
      </w:r>
    </w:p>
    <w:p w14:paraId="4844024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14:paraId="7417235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включаются в реестровое дело в порядке поступления.</w:t>
      </w:r>
    </w:p>
    <w:p w14:paraId="36B4D05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несоответствии сведений, содержащихся в реестре, сведениям, содержащимся в документах, представляемых аудиторской организацией,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аудитором, сведения, содержащиеся в реестре, считаются достоверными до внесения в них соответствующих изменений.</w:t>
      </w:r>
    </w:p>
    <w:p w14:paraId="51A9C24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14:paraId="788EA60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Каждой записи в реестре присваивается регистрационный номер, структура которого определяется саморегулируемой организацией аудиторов.</w:t>
      </w:r>
    </w:p>
    <w:p w14:paraId="1384805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14:paraId="5D3D223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регистрационный номер указывается:</w:t>
      </w:r>
    </w:p>
    <w:p w14:paraId="0D5654D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записях в реестре, относящихся к данной аудиторской организации, аудитору;</w:t>
      </w:r>
    </w:p>
    <w:p w14:paraId="4400E90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подтверждающих внесение соответствующих записей в реестр;</w:t>
      </w:r>
    </w:p>
    <w:p w14:paraId="71F7E11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членах саморегулируемой организации аудиторов, публикуемых этой организацией.</w:t>
      </w:r>
    </w:p>
    <w:p w14:paraId="4D82463B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запись реестра на бумажном и электронном носителях включаются сведения об аудиторской организации, аудиторе по перечням согласно </w:t>
      </w:r>
      <w:hyperlink r:id="rId13" w:anchor="/document/74758360/entry/3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приложениям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hyperlink r:id="rId14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14:paraId="19CD256B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подпунктах «б» и </w:t>
      </w:r>
      <w:hyperlink r:id="rId15" w:anchor="/document/74758360/entry/3024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r:id="rId16" w:anchor="/document/74758360/entry/3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Порядку), и в </w:t>
      </w:r>
      <w:hyperlink r:id="rId17" w:anchor="/document/74758360/entry/4028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«и»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r:id="rId18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Порядку), саморегулируемая организация аудиторов получает на официальном сайте в информационно-телекоммуникационной сети «Интернет» (далее - сеть «Интернет») регистрирующего органа.</w:t>
      </w:r>
    </w:p>
    <w:p w14:paraId="6E21477F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Реестр на бумажном носителе ведется саморегулируемой организацией аудиторов в книге регистраци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аудиторских организаций, аудиторов и листах записей реестра.</w:t>
      </w:r>
    </w:p>
    <w:p w14:paraId="0DC0B3DF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В книгу регистрации аудиторских организаций, аудиторов включаются следующие сведения:</w:t>
      </w:r>
    </w:p>
    <w:p w14:paraId="34C138AC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наименование аудиторской организации, фамилия, имя, отчество (при наличии) аудитора;</w:t>
      </w:r>
    </w:p>
    <w:p w14:paraId="73A7DCF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место нахождения (адрес) аудиторской организации, место жительства (регистрации) аудитора;</w:t>
      </w:r>
    </w:p>
    <w:p w14:paraId="09D5290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основной регистрационный номер записи, регистрационные номера записей;</w:t>
      </w:r>
    </w:p>
    <w:p w14:paraId="5193D30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даты внесения записей в реестр;</w:t>
      </w:r>
    </w:p>
    <w:p w14:paraId="2F13731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реквизиты документов, направленных (выданных) аудиторской организации, аудитору, и даты их направления (выдачи).</w:t>
      </w:r>
    </w:p>
    <w:p w14:paraId="1832C7AB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началом календарного года открывается очередной том книги регистрации аудиторских организаций, аудиторов.</w:t>
      </w:r>
    </w:p>
    <w:p w14:paraId="6F22B93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В листы записей реестра включаются сведения об аудиторской организации, аудиторе в соответствии с </w:t>
      </w:r>
      <w:hyperlink r:id="rId19" w:anchor="/document/74758360/entry/1012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Листы записей реестра включаются в реестровое дело аудиторской организации, аудитора последовательно по мере их формирования.</w:t>
      </w:r>
    </w:p>
    <w:p w14:paraId="2227975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14:paraId="63E5DF4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14:paraId="04B2F47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14:paraId="60586A7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A3CA4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Раскрытие и представление сведений, содержащихся в реестре</w:t>
      </w:r>
    </w:p>
    <w:p w14:paraId="2CF52364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B759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Сведения, содержащиеся в реестре, являются открытыми и общедоступными, за исключением персональных данных аудиторов.</w:t>
      </w:r>
    </w:p>
    <w:p w14:paraId="76BA050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аудиторов могут быть представлены исключительно в случае и порядке, предусмотренных законодательством Российской Федерации.</w:t>
      </w:r>
    </w:p>
    <w:p w14:paraId="595FD71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Саморегулируемая организация аудиторов обязана:</w:t>
      </w:r>
    </w:p>
    <w:p w14:paraId="4CCAE5B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14:paraId="1EDB9A5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14:paraId="69BBBA1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«Интернет». Размещение предусмотренной подпунктом «а» пункта 19 настоящего Порядка информации на официальном сайте саморегулируемой организации аудиторов в сети «Интернет»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14:paraId="61DDF13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hyperlink r:id="rId20" w:anchor="/document/74758360/entry/30216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«с», «т»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</w:t>
      </w:r>
      <w:hyperlink r:id="rId21" w:anchor="/document/74758360/entry/3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Порядку), и в </w:t>
      </w:r>
      <w:hyperlink r:id="rId22" w:anchor="/document/74758360/entry/40211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«м», «н»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r:id="rId23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Порядку), размещаются на официальном сайте саморегулируемой организации аудиторов в сети «Интернет» сроком на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 </w:t>
      </w:r>
    </w:p>
    <w:p w14:paraId="1A7AEEE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</w:t>
      </w:r>
      <w:proofErr w:type="gramStart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  заинтересованного</w:t>
      </w:r>
      <w:proofErr w:type="gramEnd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(в письменном виде или в виде электронного документа)</w:t>
      </w:r>
      <w:r w:rsidRPr="008763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2B97F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о конкретной аудиторской организации, конкретном аудиторе, содержащиеся в реестре, представляются в виде:</w:t>
      </w:r>
    </w:p>
    <w:p w14:paraId="1871B13B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реестра, подтверждающей сведения, содержащиеся в реестре на дату выписки;</w:t>
      </w:r>
    </w:p>
    <w:p w14:paraId="5CA8D77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14:paraId="545E981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hyperlink r:id="rId24" w:anchor="/document/74758360/entry/30216" w:history="1">
        <w:r w:rsidRPr="008763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«с», «т» 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1 к настоящему Порядку), и в </w:t>
      </w:r>
      <w:hyperlink r:id="rId25" w:anchor="/document/74758360/entry/40211" w:history="1">
        <w:r w:rsidRPr="008763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«м», «н»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r:id="rId26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Порядку), представляются саморегулируемой организацией аудиторов в виде выписки из реестра в течение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 </w:t>
      </w:r>
    </w:p>
    <w:p w14:paraId="4BFD9C7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Сведения о конкретной аудиторской организации, конкретном аудиторе, содержащиеся в реестре, представляются не позднее 10 рабочих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дней со дня, следующего за днем получения саморегулируемой организацией аудиторов запроса заинтересованного лица.</w:t>
      </w:r>
    </w:p>
    <w:p w14:paraId="5B6899EF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Днем получения саморегулируемой организацией аудиторов запроса заинтересованного лица в письменном виде считается:</w:t>
      </w:r>
    </w:p>
    <w:p w14:paraId="56E646B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дата, указанная в отметке саморегулируемой организации аудиторов о принятии запроса;</w:t>
      </w:r>
    </w:p>
    <w:p w14:paraId="5B33624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вручения почтового отправления с запросом, указанная в уведомлении о вручении.</w:t>
      </w:r>
    </w:p>
    <w:p w14:paraId="5D4DED1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Днем получения саморегулируемой организацией аудиторов запроса заинтересованного лица в виде электронного документа считается дата получения такого запроса по телекоммуникационным каналам связи. </w:t>
      </w:r>
    </w:p>
    <w:p w14:paraId="118CBCFC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24. Сведения о конкретной аудиторской организации, конкретном аудиторе, содержащиеся в реестре, представляются заинтересованному лицу в письменном виде или в виде электронного документа.</w:t>
      </w:r>
    </w:p>
    <w:p w14:paraId="5F3AC32C" w14:textId="77777777" w:rsidR="00876300" w:rsidRP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C5E4E97" w14:textId="77777777" w:rsidR="00876300" w:rsidRP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8F9EE5D" w14:textId="77777777" w:rsidR="00876300" w:rsidRP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3A5B33" w14:textId="77777777" w:rsidR="00876300" w:rsidRPr="00876300" w:rsidRDefault="00876300" w:rsidP="008763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Приложение № 1</w:t>
      </w:r>
    </w:p>
    <w:p w14:paraId="04C97F49" w14:textId="77777777" w:rsidR="00876300" w:rsidRPr="00876300" w:rsidRDefault="001A5336" w:rsidP="00876300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76300"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27" w:anchor="/document/74758360/entry/1000" w:history="1">
        <w:r w:rsidR="00876300"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="00876300"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аудиторов</w:t>
      </w:r>
    </w:p>
    <w:p w14:paraId="4124B922" w14:textId="77777777" w:rsidR="00876300" w:rsidRPr="00876300" w:rsidRDefault="00876300" w:rsidP="0087630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аудиторских организаций</w:t>
      </w:r>
    </w:p>
    <w:p w14:paraId="38DF2E3C" w14:textId="77777777" w:rsidR="00876300" w:rsidRPr="00876300" w:rsidRDefault="00876300" w:rsidP="0087630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саморегулируемой организации аудиторов,</w:t>
      </w:r>
    </w:p>
    <w:p w14:paraId="64FD8850" w14:textId="77777777" w:rsidR="00876300" w:rsidRPr="00876300" w:rsidRDefault="00876300" w:rsidP="008763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перечню включаемых в него сведений,</w:t>
      </w:r>
    </w:p>
    <w:p w14:paraId="6D636111" w14:textId="77777777" w:rsidR="00876300" w:rsidRPr="00876300" w:rsidRDefault="00876300" w:rsidP="0087630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</w:t>
      </w:r>
      <w:hyperlink r:id="rId28" w:anchor="/document/74758360/entry/0" w:history="1">
        <w:r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финансов Российской Федерации</w:t>
      </w:r>
    </w:p>
    <w:p w14:paraId="188FBA9F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от «___» ________ 2021 г. №____ </w:t>
      </w:r>
    </w:p>
    <w:p w14:paraId="5CF71989" w14:textId="77777777" w:rsidR="00876300" w:rsidRPr="00876300" w:rsidRDefault="00876300" w:rsidP="00876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0E9B8A51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60E56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930A29A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аудиторской организации, включаемых в реестр аудиторов и аудиторских организаций саморегулируемой организации аудиторов</w:t>
      </w:r>
    </w:p>
    <w:p w14:paraId="09DAD1FB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37B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записях в реестре аудиторов и аудиторских организаций саморегулируемой организации аудиторов (далее – реестр), производимых в отношении аудиторской организации:</w:t>
      </w:r>
    </w:p>
    <w:p w14:paraId="2B85384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основной регистрационный номер, регистрационные номера записей в реестре;</w:t>
      </w:r>
    </w:p>
    <w:p w14:paraId="30CD0E3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даты внесения записей в реестр.</w:t>
      </w:r>
    </w:p>
    <w:p w14:paraId="45A6B7E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аудиторской организации:</w:t>
      </w:r>
    </w:p>
    <w:p w14:paraId="27E92E8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14:paraId="37AA80DB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государственной регистрации юридического лица;</w:t>
      </w:r>
    </w:p>
    <w:p w14:paraId="231E118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идентификационном номере налогоплательщика;</w:t>
      </w:r>
    </w:p>
    <w:p w14:paraId="5394065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офиса;</w:t>
      </w:r>
    </w:p>
    <w:p w14:paraId="70C439A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 телефона;</w:t>
      </w:r>
    </w:p>
    <w:p w14:paraId="32E5AEA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адрес электронной почты;</w:t>
      </w:r>
    </w:p>
    <w:p w14:paraId="306988B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официального сайта в информационно-телекоммуникационной сети «Интернет»;</w:t>
      </w:r>
    </w:p>
    <w:p w14:paraId="5BAFBF9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адреса в пределах места нахождения всех филиалов и представительств (при наличии);</w:t>
      </w:r>
    </w:p>
    <w:p w14:paraId="005599D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дочерних обществах аудиторской организации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нахождения;</w:t>
      </w:r>
    </w:p>
    <w:p w14:paraId="6EFA7C8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сведения об организации, для которой аудиторская организация является дочерним обществом, – наименование, сведения о государственной регистрации юридического лица, адреса в пределах места нахождения;</w:t>
      </w:r>
    </w:p>
    <w:p w14:paraId="1A8746B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сведения об учредителях (участниках) аудиторской организации - фамилия, имя, отчество (при наличии), наименование юридического лица, адрес в пределах места нахождения,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адреса в пределах места нахождения;</w:t>
      </w:r>
    </w:p>
    <w:p w14:paraId="52AFD6D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14:paraId="3ED17DC0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сведения обо всех аудиторах, являющихся работниками аудиторской организации на основании трудового договора, с указанием для каждого из них фамилии, имени, отчества (если имеется), основного регистрационного номера в реестре, основного места работы (либо работа по совместительству); </w:t>
      </w:r>
    </w:p>
    <w:p w14:paraId="05D1F67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сведения о членстве в российских и (или) международных сетях аудиторских организаций с указанием для каждой российской и (или) международной сети места, где может быть получена информация о российской и (или) международной сети и ее членах;</w:t>
      </w:r>
    </w:p>
    <w:p w14:paraId="62E8B9D3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14:paraId="152DACE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 саморегулируемой организации аудиторов, основного регистрационного номера в реестре (при наличии);</w:t>
      </w:r>
    </w:p>
    <w:p w14:paraId="144E8D7C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сведения о применении в отношении аудиторской организации мер дисциплинарного и иного воздействия, предусмотренных </w:t>
      </w:r>
      <w:hyperlink r:id="rId29" w:anchor="/document/12164283/entry/20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«Об аудиторской деятельности»,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 </w:t>
      </w:r>
    </w:p>
    <w:p w14:paraId="24967BA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т) 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14:paraId="3C138D7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присоединения (наименование аудиторской организации, основной регистрационный номер, дата регистрации);</w:t>
      </w:r>
    </w:p>
    <w:p w14:paraId="5525E99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ф) сведения о приеме коммерческой организации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коммерческой организации в члены;</w:t>
      </w:r>
    </w:p>
    <w:p w14:paraId="2A80036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сведения о прекращении членства аудиторской организации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 аудиторской организации, основание принятия решения об исключении из членов саморегулируемой организации аудиторов;  </w:t>
      </w:r>
    </w:p>
    <w:p w14:paraId="0C0F585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 сведения о внешнем контроле (надзоре) за деятельностью аудиторской организации с указанием для каждой проведенной </w:t>
      </w:r>
      <w:proofErr w:type="gramStart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наименования</w:t>
      </w:r>
      <w:proofErr w:type="gramEnd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проводившего проверку, даты проведения проверки; </w:t>
      </w:r>
    </w:p>
    <w:p w14:paraId="43BBE35B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794037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сведения из реестра аудиторских организаций, оказывающих аудиторские услуги общественно значимым организациям, (при наличии) - дата внесения (исключения) сведений об аудиторской организации в этот реестр, основание исключения сведений об аудиторской организации из этого реестра; </w:t>
      </w:r>
    </w:p>
    <w:p w14:paraId="1A0E0249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ш) сведения из реестра аудиторских организаций, оказывающих аудиторские услуги общественно значимым организациям на финансовом рынке, (при наличии) -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дата внесения (исключения) сведений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аудиторской организации в этот реестр, основание исключения сведений об аудиторской организации из этого реестра;</w:t>
      </w:r>
    </w:p>
    <w:bookmarkEnd w:id="0"/>
    <w:p w14:paraId="267A7766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щ) иные сведения, предусмотренные саморегулируемой организацией аудиторов.</w:t>
      </w:r>
    </w:p>
    <w:p w14:paraId="43434578" w14:textId="77777777" w:rsidR="00876300" w:rsidRPr="00876300" w:rsidRDefault="00876300" w:rsidP="00876300">
      <w:pPr>
        <w:spacing w:after="160" w:line="259" w:lineRule="auto"/>
        <w:rPr>
          <w:rFonts w:ascii="Calibri" w:eastAsia="Calibri" w:hAnsi="Calibri" w:cs="Times New Roman"/>
        </w:rPr>
      </w:pPr>
    </w:p>
    <w:p w14:paraId="06CCD607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B7E51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9D6F9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8D783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09A40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A6509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2F7AA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41616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04852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5538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9209B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4BD49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E97B2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835E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2A915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D4EE4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84684" w14:textId="77777777"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5E694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BB78C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D5DDD" w14:textId="77777777"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69F41" w14:textId="77777777" w:rsidR="00876300" w:rsidRPr="00876300" w:rsidRDefault="00876300" w:rsidP="008763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          Приложение № 2</w:t>
      </w:r>
    </w:p>
    <w:p w14:paraId="4B0874C0" w14:textId="77777777" w:rsidR="00876300" w:rsidRPr="00876300" w:rsidRDefault="00876300" w:rsidP="00876300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30" w:anchor="/document/74758360/entry/1000" w:history="1">
        <w:r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аудиторов</w:t>
      </w:r>
    </w:p>
    <w:p w14:paraId="1E73D892" w14:textId="77777777" w:rsidR="00876300" w:rsidRPr="00876300" w:rsidRDefault="00876300" w:rsidP="00876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аудиторских организаций</w:t>
      </w:r>
    </w:p>
    <w:p w14:paraId="5D482551" w14:textId="77777777" w:rsidR="00876300" w:rsidRPr="00876300" w:rsidRDefault="00876300" w:rsidP="0087630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саморегулируемой организации аудиторов,</w:t>
      </w:r>
    </w:p>
    <w:p w14:paraId="33CC6AD2" w14:textId="77777777" w:rsidR="00876300" w:rsidRPr="00876300" w:rsidRDefault="00876300" w:rsidP="008763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перечню включаемых в него сведений,</w:t>
      </w:r>
    </w:p>
    <w:p w14:paraId="442ABE53" w14:textId="77777777" w:rsidR="00876300" w:rsidRPr="00876300" w:rsidRDefault="00876300" w:rsidP="0087630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</w:t>
      </w:r>
      <w:hyperlink r:id="rId31" w:anchor="/document/74758360/entry/0" w:history="1">
        <w:r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финансов Российской Федерации</w:t>
      </w:r>
    </w:p>
    <w:p w14:paraId="36D44D4B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от «___» ________ 2021 г. №____ </w:t>
      </w:r>
    </w:p>
    <w:p w14:paraId="09A6199B" w14:textId="77777777" w:rsidR="00876300" w:rsidRPr="00876300" w:rsidRDefault="00876300" w:rsidP="00876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0FD3D" w14:textId="77777777" w:rsidR="00876300" w:rsidRPr="00876300" w:rsidRDefault="00876300" w:rsidP="008763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66FF443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</w:p>
    <w:p w14:paraId="2FFA85C8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сведений об аудиторе, включаемых в реестр аудиторов и аудиторских организаций саморегулируемой организации аудиторов</w:t>
      </w:r>
    </w:p>
    <w:p w14:paraId="38EB2286" w14:textId="77777777"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F98327E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Сведения о записях в реестре аудиторов и аудиторских организаций саморегулируемой организации аудиторов (далее – реестр), производимых в отношении аудитора:</w:t>
      </w:r>
    </w:p>
    <w:p w14:paraId="7CD5CE0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основной регистрационный номер, регистрационные номера записей в реестре;</w:t>
      </w:r>
    </w:p>
    <w:p w14:paraId="314D127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даты внесения записей в реестр.</w:t>
      </w:r>
    </w:p>
    <w:p w14:paraId="74C972A8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Сведения об аудиторе:</w:t>
      </w:r>
    </w:p>
    <w:p w14:paraId="6F408FAA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14:paraId="1AD457AF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дата рождения (число, месяц, год);</w:t>
      </w:r>
    </w:p>
    <w:p w14:paraId="5F348FD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квартиры;</w:t>
      </w:r>
    </w:p>
    <w:p w14:paraId="7E7F1EF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номер телефона;</w:t>
      </w:r>
    </w:p>
    <w:p w14:paraId="6DD2FCB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14:paraId="5235A10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адрес электронной почты (при наличии);</w:t>
      </w:r>
    </w:p>
    <w:p w14:paraId="6E6EFAA1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ж) адрес официального сайта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proofErr w:type="gramStart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сети</w:t>
      </w:r>
      <w:proofErr w:type="gramEnd"/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«Интернет» (при наличии);</w:t>
      </w:r>
    </w:p>
    <w:p w14:paraId="3291ED12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«Интернет» (при наличии), основного регистрационного номера в реестре, основного места работы (либо работа по совместительству);</w:t>
      </w:r>
      <w:r w:rsidRPr="0087630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2340ABA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14:paraId="0306C10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14:paraId="3528C1DA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ее членом, основного регистрационного номера в реестре (при наличии);</w:t>
      </w:r>
    </w:p>
    <w:p w14:paraId="77A18F87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м) сведения о применении в отношении аудитора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дисциплинарного воздействия, предусмотренных </w:t>
      </w:r>
      <w:hyperlink r:id="rId32" w:anchor="/document/12164283/entry/2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«Об аудиторской деятельности»,</w:t>
      </w:r>
      <w:r w:rsidRPr="0087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законодательными актами Российской Федерации, с указанием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каждого случая наименования органа, принявшего решение, даты принятия решения, номера решения (при наличии), меры дисциплинарного воздействия, вид нарушения, за которое применена мера дисциплинарного воздействия. В случае приостановления членства аудитора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 </w:t>
      </w:r>
    </w:p>
    <w:p w14:paraId="0C0C1BE4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сведения о применении в отношении аудитора мер воздействия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других государствах с указанием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14:paraId="4796B86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о) сведения о приеме физического лица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физического лица в члены;</w:t>
      </w:r>
    </w:p>
    <w:p w14:paraId="7C2CC7DD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п) сведения о прекращении членства аудитора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членства, основание принятия решения об исключении из членов саморегулируемой организации аудиторов;</w:t>
      </w:r>
    </w:p>
    <w:p w14:paraId="5CFC6CEF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р) сведения о внешнем контроле деятельности аудитора с указанием для каждой проведенной проверки наименования органа, проводившего проверку, даты проведения проверки;</w:t>
      </w:r>
    </w:p>
    <w:p w14:paraId="5AEBEC35" w14:textId="77777777"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с) иные сведения, предусмотренные саморегулируемой организацией аудиторов.</w:t>
      </w:r>
    </w:p>
    <w:p w14:paraId="27D18FDD" w14:textId="77777777"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8C643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BBEC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846CB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0AF8A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B1A26" w14:textId="77777777" w:rsidR="00876300" w:rsidRPr="00876300" w:rsidRDefault="00876300" w:rsidP="0087630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46F58D" w14:textId="77777777" w:rsidR="00876300" w:rsidRDefault="00876300" w:rsidP="00876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7C470294" w14:textId="77777777" w:rsidR="00876300" w:rsidRPr="00876300" w:rsidRDefault="00876300" w:rsidP="00876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4B3AD83C" w14:textId="77777777" w:rsidR="00876300" w:rsidRDefault="00876300" w:rsidP="00876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864200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C96C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222C1" w14:textId="77777777" w:rsidR="00CD4B90" w:rsidRPr="00CD4B90" w:rsidRDefault="00CD4B90" w:rsidP="00CD4B90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D1C1CE2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CCA9E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5D1EF" w14:textId="77777777" w:rsidR="00876300" w:rsidRPr="004404DB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4DB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Pr="004404DB"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</w:p>
    <w:p w14:paraId="4F93A30D" w14:textId="77777777" w:rsidR="00876300" w:rsidRPr="00876300" w:rsidRDefault="00876300" w:rsidP="00876300">
      <w:pPr>
        <w:pStyle w:val="ConsPlusNormal"/>
        <w:jc w:val="center"/>
        <w:rPr>
          <w:lang w:val="ru-RU"/>
        </w:rPr>
      </w:pPr>
    </w:p>
    <w:p w14:paraId="6DE312C5" w14:textId="77777777" w:rsidR="00876300" w:rsidRPr="009759D4" w:rsidRDefault="00876300" w:rsidP="0087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статьей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от 30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№ 307-ФЗ «Об аудиторской деятельности» (Собрание законодательства Российской Федерации, 2009, № 1, ст. 15;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2021, № 27, ст. 5188</w:t>
      </w:r>
      <w:r w:rsidRPr="00370DC7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пунктом 1 Положения о Министерстве финансов Российской Федерации, утвержденного </w:t>
      </w:r>
      <w:hyperlink r:id="rId33" w:anchor="/document/12136348/entry/0" w:history="1">
        <w:r w:rsidRPr="0087630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876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2020, № 40, ст. 6251),</w:t>
      </w:r>
      <w:r w:rsidRPr="0097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 р и к а з ы в а ю: </w:t>
      </w:r>
    </w:p>
    <w:p w14:paraId="3B5402BB" w14:textId="77777777" w:rsidR="00876300" w:rsidRPr="009759D4" w:rsidRDefault="00876300" w:rsidP="0087630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9D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прилагаемые:</w:t>
      </w:r>
    </w:p>
    <w:p w14:paraId="20F9A0D1" w14:textId="77777777" w:rsidR="00876300" w:rsidRPr="009759D4" w:rsidRDefault="00876300" w:rsidP="00876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9D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ведения реестра аудиторских организаций, оказывающих аудиторские услуги общественно значимым организациям;</w:t>
      </w:r>
    </w:p>
    <w:p w14:paraId="239B4672" w14:textId="77777777" w:rsidR="00876300" w:rsidRPr="009759D4" w:rsidRDefault="00876300" w:rsidP="00876300">
      <w:pPr>
        <w:pStyle w:val="s1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759D4">
        <w:rPr>
          <w:rFonts w:eastAsiaTheme="minorHAnsi"/>
          <w:sz w:val="28"/>
          <w:szCs w:val="28"/>
          <w:shd w:val="clear" w:color="auto" w:fill="FFFFFF"/>
          <w:lang w:eastAsia="en-US"/>
        </w:rPr>
        <w:t>Порядок</w:t>
      </w:r>
      <w:r w:rsidR="00FF60D2" w:rsidRPr="00FF60D2">
        <w:t xml:space="preserve"> </w:t>
      </w:r>
      <w:r w:rsidR="00FF60D2" w:rsidRPr="00FF60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проверки Федеральным казначейством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«Об аудиторской деятельности». </w:t>
      </w:r>
      <w:r w:rsidRPr="009759D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16EA590F" w14:textId="77777777" w:rsidR="00876300" w:rsidRDefault="00876300" w:rsidP="00876300">
      <w:pPr>
        <w:pStyle w:val="s1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759D4">
        <w:rPr>
          <w:rFonts w:eastAsiaTheme="minorHAnsi"/>
          <w:sz w:val="28"/>
          <w:szCs w:val="28"/>
          <w:shd w:val="clear" w:color="auto" w:fill="FFFFFF"/>
          <w:lang w:eastAsia="en-US"/>
        </w:rPr>
        <w:t>2. Настоящий приказ вступает в силу с 1 марта 2022 г., но не ранее чем по истечении девяноста дней после дня официального опубликования настоящего приказа.</w:t>
      </w:r>
    </w:p>
    <w:p w14:paraId="37675F87" w14:textId="77777777" w:rsidR="00876300" w:rsidRPr="009759D4" w:rsidRDefault="00876300" w:rsidP="00876300">
      <w:pPr>
        <w:pStyle w:val="s1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3</w:t>
      </w:r>
      <w:r w:rsidRPr="009759D4">
        <w:rPr>
          <w:sz w:val="28"/>
          <w:szCs w:val="28"/>
          <w:shd w:val="clear" w:color="auto" w:fill="FFFFFF"/>
        </w:rPr>
        <w:t>. Настоящий приказ действует до 1 марта 2028 года.</w:t>
      </w:r>
    </w:p>
    <w:p w14:paraId="13C89809" w14:textId="77777777" w:rsidR="00876300" w:rsidRPr="00BA41C3" w:rsidRDefault="00876300" w:rsidP="00876300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117D4A85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0EA07B1B" w14:textId="77777777" w:rsidR="00876300" w:rsidRPr="00876300" w:rsidRDefault="00876300" w:rsidP="00876300">
      <w:pPr>
        <w:pStyle w:val="ConsPlusNormal"/>
        <w:rPr>
          <w:lang w:val="ru-RU"/>
        </w:rPr>
      </w:pPr>
    </w:p>
    <w:p w14:paraId="3D9F636C" w14:textId="77777777" w:rsidR="00876300" w:rsidRPr="00876300" w:rsidRDefault="00876300" w:rsidP="00876300">
      <w:pPr>
        <w:pStyle w:val="ConsPlusNormal"/>
        <w:rPr>
          <w:lang w:val="ru-RU"/>
        </w:rPr>
      </w:pPr>
    </w:p>
    <w:p w14:paraId="26B5EAF2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2C030F0C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0C64FDA1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1962BACB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7BA4C526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7B2C46FA" w14:textId="77777777" w:rsidR="00876300" w:rsidRDefault="00876300" w:rsidP="00876300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84"/>
      </w:tblGrid>
      <w:tr w:rsidR="00876300" w14:paraId="1DA3ACB5" w14:textId="77777777" w:rsidTr="00876300">
        <w:tc>
          <w:tcPr>
            <w:tcW w:w="4672" w:type="dxa"/>
          </w:tcPr>
          <w:p w14:paraId="6CABCE8B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  <w:tc>
          <w:tcPr>
            <w:tcW w:w="5784" w:type="dxa"/>
          </w:tcPr>
          <w:p w14:paraId="161F8FBA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  <w:p w14:paraId="53D99555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  <w:p w14:paraId="5D42B1A6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  <w:p w14:paraId="62A609FD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>УТВЕРЖДЕН</w:t>
            </w:r>
          </w:p>
          <w:p w14:paraId="16DA2334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bCs/>
                <w:color w:val="22272F"/>
                <w:sz w:val="28"/>
                <w:szCs w:val="28"/>
              </w:rPr>
              <w:t xml:space="preserve">приказом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Министерства финансов</w:t>
            </w:r>
          </w:p>
          <w:p w14:paraId="498531C5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Российской Федерации</w:t>
            </w:r>
          </w:p>
          <w:p w14:paraId="15D32F08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от _________</w:t>
            </w: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 xml:space="preserve">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№ ___</w:t>
            </w:r>
          </w:p>
          <w:p w14:paraId="61BFFEED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</w:tr>
    </w:tbl>
    <w:p w14:paraId="2B2550BB" w14:textId="77777777" w:rsidR="00876300" w:rsidRDefault="00876300" w:rsidP="00876300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p w14:paraId="5196D985" w14:textId="77777777" w:rsidR="00876300" w:rsidRPr="00BC13C7" w:rsidRDefault="00876300" w:rsidP="00876300">
      <w:pPr>
        <w:pStyle w:val="indent1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3239703" w14:textId="77777777"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276523CF" w14:textId="77777777"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4DB">
        <w:rPr>
          <w:rFonts w:ascii="Times New Roman" w:hAnsi="Times New Roman" w:cs="Times New Roman"/>
          <w:sz w:val="28"/>
          <w:szCs w:val="28"/>
        </w:rPr>
        <w:t>ведения реестра аудиторских организаций, оказывающих аудиторские услуги общ</w:t>
      </w:r>
      <w:r>
        <w:rPr>
          <w:rFonts w:ascii="Times New Roman" w:hAnsi="Times New Roman" w:cs="Times New Roman"/>
          <w:sz w:val="28"/>
          <w:szCs w:val="28"/>
        </w:rPr>
        <w:t>ественно значимым организациям</w:t>
      </w:r>
    </w:p>
    <w:p w14:paraId="6E1B8E3E" w14:textId="77777777" w:rsidR="00876300" w:rsidRPr="009C4E0E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2CDCC1" w14:textId="77777777" w:rsidR="00876300" w:rsidRDefault="00876300" w:rsidP="00876300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76D3B">
        <w:rPr>
          <w:color w:val="22272F"/>
          <w:sz w:val="28"/>
          <w:szCs w:val="28"/>
        </w:rPr>
        <w:t>I</w:t>
      </w:r>
      <w:r>
        <w:rPr>
          <w:color w:val="22272F"/>
          <w:sz w:val="28"/>
          <w:szCs w:val="28"/>
        </w:rPr>
        <w:t>. Общие положения</w:t>
      </w:r>
    </w:p>
    <w:p w14:paraId="7E1DB83E" w14:textId="77777777" w:rsidR="00876300" w:rsidRPr="00876300" w:rsidRDefault="00876300" w:rsidP="00876300">
      <w:pPr>
        <w:pStyle w:val="ConsPlusNormal"/>
        <w:spacing w:before="200"/>
        <w:ind w:firstLine="708"/>
        <w:jc w:val="both"/>
        <w:rPr>
          <w:lang w:val="ru-RU"/>
        </w:rPr>
      </w:pPr>
      <w:r w:rsidRPr="00876300">
        <w:rPr>
          <w:lang w:val="ru-RU"/>
        </w:rPr>
        <w:t>1. Реестр аудиторских организаций, оказывающих аудиторские услуги общественно значимым организациям (далее – реестр),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об аудиторских организациях, оказывающих аудиторские услуги общественно значимым организациям.</w:t>
      </w:r>
    </w:p>
    <w:p w14:paraId="55322473" w14:textId="77777777" w:rsidR="00876300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 xml:space="preserve">2. Ведение реестра осуществляется Федеральным казначейством на электронном носителе </w:t>
      </w:r>
      <w:r w:rsidRPr="008C1DE8">
        <w:rPr>
          <w:sz w:val="28"/>
          <w:szCs w:val="28"/>
        </w:rPr>
        <w:t>путем внесения в реестр реестровых записей.</w:t>
      </w:r>
    </w:p>
    <w:p w14:paraId="7FAD286A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3. Реестр содержит:</w:t>
      </w:r>
    </w:p>
    <w:p w14:paraId="30F46624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 xml:space="preserve">записи о внесении сведений об аудиторских организациях в реестр; </w:t>
      </w:r>
    </w:p>
    <w:p w14:paraId="2AFF41D4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записи об исключении сведений об аудиторской организации из реестра;</w:t>
      </w:r>
    </w:p>
    <w:p w14:paraId="1D8D3830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записи о внесении изменений в сведения, содержащиеся в реестре.</w:t>
      </w:r>
    </w:p>
    <w:p w14:paraId="4DB13891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4. Реестр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14:paraId="22D3F62F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С целью предотвращения утраты сведений, содержащихся в реестре, Федеральное казначейство формирует резервные копии реестра, которые должны храниться в местах, исключающих их утрату одновременно с оригиналом.</w:t>
      </w:r>
    </w:p>
    <w:p w14:paraId="389824F1" w14:textId="77777777" w:rsidR="00876300" w:rsidRDefault="00876300" w:rsidP="0087630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3FCE1069" w14:textId="77777777" w:rsidR="00876300" w:rsidRPr="00B1026E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B1026E">
        <w:rPr>
          <w:sz w:val="28"/>
          <w:szCs w:val="28"/>
        </w:rPr>
        <w:t>II. Перечень включаемых в реестр сведений</w:t>
      </w:r>
    </w:p>
    <w:p w14:paraId="5F586455" w14:textId="77777777" w:rsidR="00876300" w:rsidRPr="00B1026E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14:paraId="5D0E0910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Реестровая запись содержит следующие сведения:</w:t>
      </w:r>
    </w:p>
    <w:p w14:paraId="7E7E9223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а) номер реестровой записи;</w:t>
      </w:r>
    </w:p>
    <w:p w14:paraId="58B9350F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дата внесения записи в реестр;</w:t>
      </w:r>
    </w:p>
    <w:p w14:paraId="54357377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14:paraId="219B6F1A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основной регистрационный номер записи в реестре аудиторов и аудиторских организаций саморегулируемой организации аудиторов (далее – ОРНЗ);</w:t>
      </w:r>
    </w:p>
    <w:p w14:paraId="63020E3D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д) дата принятия и номер решения Федерального казначейства о внесении сведений об аудиторской организации в реестр; </w:t>
      </w:r>
    </w:p>
    <w:p w14:paraId="60E9132C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е) дата принятия и номер решения Федерального казначейства об исключении сведений об аудиторской организации из реестра, основание исключения сведений об аудиторской организации из реестра.</w:t>
      </w:r>
    </w:p>
    <w:p w14:paraId="68917718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2B414" w14:textId="77777777" w:rsidR="00876300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41871">
        <w:rPr>
          <w:sz w:val="28"/>
          <w:szCs w:val="28"/>
        </w:rPr>
        <w:t xml:space="preserve">III. Порядок представления аудиторской организацией документов, </w:t>
      </w:r>
    </w:p>
    <w:p w14:paraId="2A132D5F" w14:textId="77777777" w:rsidR="00876300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41871">
        <w:rPr>
          <w:sz w:val="28"/>
          <w:szCs w:val="28"/>
        </w:rPr>
        <w:t xml:space="preserve">необходимых для внесения сведений о ней в реестр (изменений в </w:t>
      </w:r>
    </w:p>
    <w:p w14:paraId="3CC061A4" w14:textId="77777777" w:rsidR="00876300" w:rsidRPr="00641871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41871">
        <w:rPr>
          <w:sz w:val="28"/>
          <w:szCs w:val="28"/>
        </w:rPr>
        <w:t>такие сведения)</w:t>
      </w:r>
      <w:r>
        <w:rPr>
          <w:sz w:val="28"/>
          <w:szCs w:val="28"/>
        </w:rPr>
        <w:t xml:space="preserve">, в </w:t>
      </w:r>
      <w:r w:rsidRPr="00641871">
        <w:rPr>
          <w:sz w:val="28"/>
          <w:szCs w:val="28"/>
        </w:rPr>
        <w:t>Федеральное казначейство</w:t>
      </w:r>
    </w:p>
    <w:p w14:paraId="3B6E9909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CF1BA8D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об аудиторской организации вносятся в реестр на основании подаваемого аудиторской организацией в Федеральное казначейство заявления в письменной форме о внесении сведений о ней в реестр с приложением всех документов, указанных в пункте 8 настоящего Порядка. </w:t>
      </w:r>
    </w:p>
    <w:p w14:paraId="008E6342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заявлении о внесении сведений об аудиторской организации в реестр:</w:t>
      </w:r>
    </w:p>
    <w:p w14:paraId="718278A5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указываются: </w:t>
      </w:r>
    </w:p>
    <w:p w14:paraId="355B4F73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заявлении указывается также наименование аудиторской организации на этих языках;</w:t>
      </w:r>
    </w:p>
    <w:p w14:paraId="0B03B763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ОРНЗ;</w:t>
      </w:r>
    </w:p>
    <w:p w14:paraId="289F04D1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подтверждается:</w:t>
      </w:r>
    </w:p>
    <w:p w14:paraId="77889413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числе аудиторов, включенных в перечень, предусмотренный подпунктом «а» пункта 8 настоящего Порядка, лиц, которые:</w:t>
      </w:r>
    </w:p>
    <w:p w14:paraId="4DA5880D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подписали аудиторское заключение, впоследствии признанное по решению суда заведомо ложным;</w:t>
      </w:r>
    </w:p>
    <w:p w14:paraId="62612AF8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неснятую или непогашенную судимость за совершение умышленного преступления; </w:t>
      </w:r>
    </w:p>
    <w:p w14:paraId="44BA5A8A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судом в течение пяти лет, предшествовавших дате подачи заявления о внесении сведений о такой аудиторской организации в реестр, виновными в злоупотреблении полномочиями аудитора;</w:t>
      </w:r>
    </w:p>
    <w:p w14:paraId="3C302FEF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числе аудиторов, включенных в перечень, предусмотренный подпунктом «а» пункта 8 настоящего Порядка, имеющих квалификационный аттестат аудитора, выданный в соответствии с </w:t>
      </w:r>
      <w:hyperlink r:id="rId34" w:anchor="/document/12164283/entry/20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 «Об аудиторской деятельности» (Собрание законодательства Российской Федерации, 2009, № 1, ст. 15; 2021, № 27, ст. 5187), 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из действий, указанных в </w:t>
      </w:r>
      <w:hyperlink r:id="rId35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36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3 части 3 статьи 5.2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  «Об аудиторской деятельности»;</w:t>
      </w:r>
    </w:p>
    <w:p w14:paraId="1FABA876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</w:t>
      </w:r>
      <w:hyperlink r:id="rId37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  «Об аудиторской деятельности».</w:t>
      </w:r>
    </w:p>
    <w:p w14:paraId="176A7908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заявлению о внесении сведений об аудиторской организации в реестр прилагаются следующие документы:</w:t>
      </w:r>
    </w:p>
    <w:p w14:paraId="6AB1EA4A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аудиторов, для которых данная аудиторская организация является основным местом работы, включающий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трех аудиторов до 1 января 2023 года и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пяти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2023 г.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для каждого аудитора фамилии, имени, отчества (при наличии), ОРНЗ, номера квалификационного аттестата аудитора, сведения о его участии в оказании аудиторских услуг общественно значимым организациям в течение трех лет, непосредственно предшествовавших дате подачи заявления о внесении сведений об аудиторской организации в реестр (для каждой общественно значимой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или сокращенное (если имеется) наименование, основной государственный регистрационный номер в Едином государственном реестре юридических лиц, вид аудиторской услуги, в оказании которой участвовал аудитор, характер участия в оказании аудиторской услуги, дата аудиторского заключения или отчета по результатам оказания услуги); </w:t>
      </w:r>
    </w:p>
    <w:p w14:paraId="4676168A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оригиналы справок, выданных органами внутренних дел, об отсутствии у аудиторов, включенных в перечень, предусмотренный подпунктом «а» настоящего пункта, неснятой или непогашенной судимости за совершение умышленного преступления, и об отсутствии в отношении указанного аудитора решения суда, вынесенного в течение пяти лет, предшествовавших дате подачи заявления о внесении сведений об аудиторской организации в реестр, о признании его виновным в злоупотреблении полномочиями аудитора.</w:t>
      </w:r>
    </w:p>
    <w:p w14:paraId="3B4B7710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о внесении сведений об аудиторской организации в реестр и документ, указанный в подпункте «а» пункта 8 настоящего Порядка, подписывается единоличным исполнительным органом (лицом, им уполномоченным) аудиторской организации.</w:t>
      </w:r>
    </w:p>
    <w:p w14:paraId="59236CDD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Документы, указанные в подпункте </w:t>
      </w:r>
      <w:hyperlink r:id="rId38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предоставляются аудиторской организацией, сведения о которой внесены в реестр, в Федеральное казначейство ежегодно не позднее 1 апреля, начиная с года, следующего за годом внесения сведений об аудиторской организации в реестр. </w:t>
      </w:r>
    </w:p>
    <w:p w14:paraId="3F144223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Заявление о внесении сведений об аудиторской организации в реестр и все документы, предусмотренные пунктом 8 настоящего Порядка, предоставляются аудиторской организацией на бумажном носителе непосредственно или почтовым отправлением с уведомлением о вручении. </w:t>
      </w:r>
    </w:p>
    <w:p w14:paraId="073A091E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поступления в Федеральное казначейство заявления аудиторской организации о внесении сведений о ней в реестр и всех приложенных к нему документов считается:</w:t>
      </w:r>
    </w:p>
    <w:p w14:paraId="587C738D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указанная в отметке Федерального казначейства о принятии заявления;</w:t>
      </w:r>
    </w:p>
    <w:p w14:paraId="3969D625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14:paraId="2C490ED4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Федеральное казначейство уведомляет аудиторскую организацию и саморегулируемую организацию аудиторов о принятом решении о внесении сведений об аудиторской организации в реестр либо об отказе во внесении сведений об аудиторской организации в реестр в течение трех рабочих дней, следующих за днем принятия данного решения.</w:t>
      </w:r>
    </w:p>
    <w:p w14:paraId="09CA9623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изменений в сведениях, указанных в подпунктах «в» и «г» пункта 5 настоящего Порядка, аудиторская организация подает в Федеральное казначейство заявление о внесении изменений в сведения об аудиторской организации, внесенные в реестр, с подтверждающими эти изменения документами.</w:t>
      </w:r>
    </w:p>
    <w:p w14:paraId="3BEE7C41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содержащихся в реестре сведений об аудиторской организации производится Федеральным казначейством не позднее пятнадцати рабочих дней со дня, следующего за днем поступления заявления аудиторской организации о внесении изменений в сведения об аудиторской организации, включенной в реестр.</w:t>
      </w:r>
    </w:p>
    <w:p w14:paraId="4721A4A7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в сведения об аудиторской организации, внесенные в реестр, и все приложенные к нему документы предоставляются в Федеральное казначейство в форме электронных документов (пакета электронных документов), подписанных усиленной квалифицированной электронной подписью аудиторской организации. </w:t>
      </w:r>
    </w:p>
    <w:p w14:paraId="70B668BE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поступления в Федеральное казначейство заявления о внесении изменений в сведения об аудиторской организации, внесенные в реестр, и всех приложенных к нему документов считается дата получения заявления со всеми приложенными к нему документами по телекоммуникационным каналам связи. </w:t>
      </w:r>
    </w:p>
    <w:p w14:paraId="20DD2534" w14:textId="77777777" w:rsidR="00876300" w:rsidRPr="00B1026E" w:rsidRDefault="00876300" w:rsidP="008763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E9102F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1026E">
        <w:rPr>
          <w:sz w:val="28"/>
          <w:szCs w:val="28"/>
        </w:rPr>
        <w:t>IV. Порядок исключения сведений об аудиторской организации из реестра</w:t>
      </w:r>
    </w:p>
    <w:p w14:paraId="2E1EC22D" w14:textId="77777777"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D0C0FC9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14. Основанием для исключения сведений об аудиторской организации из реестра является решение Федерального казначейства. Запись об исключении сведений об аудиторской организации из реестра вносится в реестр в течение одного рабочего дня, следующего за днем принятия Федеральным казначейством решения об исключении сведений об аудиторской организации из реестра. </w:t>
      </w:r>
    </w:p>
    <w:p w14:paraId="02C69140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Аудиторская организация считается исключенной из реестра со дня, следующего за днем принятия Федеральным казначейством решения об исключении сведений об аудиторской организации из реестра.</w:t>
      </w:r>
    </w:p>
    <w:p w14:paraId="16BF0836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Федеральное казначейство уведомляет аудиторскую</w:t>
      </w:r>
      <w:r w:rsidR="001A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 саморегулируемую</w:t>
      </w:r>
      <w:proofErr w:type="gramEnd"/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аудиторов и Банк России об исключении аудиторской организации из реестра в течение трех рабочих дней, следующих за днем принятия данного решения, в форме электронных документов, подписанных усиленной квалифицированной электронной подписью.</w:t>
      </w:r>
    </w:p>
    <w:p w14:paraId="39AACFCB" w14:textId="77777777" w:rsidR="00876300" w:rsidRPr="00876300" w:rsidRDefault="00876300" w:rsidP="00876300">
      <w:pPr>
        <w:pStyle w:val="ConsPlusNormal"/>
        <w:ind w:firstLine="708"/>
        <w:jc w:val="both"/>
        <w:rPr>
          <w:lang w:val="ru-RU"/>
        </w:rPr>
      </w:pPr>
      <w:r w:rsidRPr="00876300">
        <w:rPr>
          <w:lang w:val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6300" w14:paraId="0C8B6B58" w14:textId="77777777" w:rsidTr="00876300">
        <w:tc>
          <w:tcPr>
            <w:tcW w:w="4672" w:type="dxa"/>
          </w:tcPr>
          <w:p w14:paraId="68F276DC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8C6C724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>УТВЕРЖДЕН</w:t>
            </w:r>
          </w:p>
          <w:p w14:paraId="3CD2752A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bCs/>
                <w:color w:val="22272F"/>
                <w:sz w:val="28"/>
                <w:szCs w:val="28"/>
              </w:rPr>
              <w:t xml:space="preserve">приказом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Министерства финансов</w:t>
            </w:r>
          </w:p>
          <w:p w14:paraId="70E591DD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Российской Федерации</w:t>
            </w:r>
          </w:p>
          <w:p w14:paraId="3219C1AC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от _________</w:t>
            </w: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 xml:space="preserve">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№ ___</w:t>
            </w:r>
          </w:p>
          <w:p w14:paraId="2127BD07" w14:textId="77777777"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</w:tr>
    </w:tbl>
    <w:p w14:paraId="5BA1D27A" w14:textId="77777777"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148568" w14:textId="77777777"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4EE6FC" w14:textId="77777777" w:rsidR="00876300" w:rsidRPr="0055773B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73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E002338" w14:textId="77777777" w:rsidR="00FF60D2" w:rsidRDefault="00876300" w:rsidP="00876300">
      <w:pPr>
        <w:pStyle w:val="s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77203">
        <w:rPr>
          <w:b/>
          <w:sz w:val="28"/>
          <w:szCs w:val="28"/>
        </w:rPr>
        <w:t xml:space="preserve">проверки </w:t>
      </w:r>
      <w:r w:rsidRPr="00F77203">
        <w:rPr>
          <w:b/>
          <w:color w:val="22272F"/>
          <w:sz w:val="28"/>
          <w:szCs w:val="28"/>
          <w:shd w:val="clear" w:color="auto" w:fill="FFFFFF"/>
        </w:rPr>
        <w:t>Федеральным казначейством</w:t>
      </w:r>
      <w:r w:rsidRPr="00F77203">
        <w:rPr>
          <w:b/>
          <w:sz w:val="28"/>
          <w:szCs w:val="28"/>
        </w:rPr>
        <w:t xml:space="preserve"> соответствия аудиторской организации, представившей </w:t>
      </w:r>
      <w:r w:rsidRPr="00F77203">
        <w:rPr>
          <w:b/>
          <w:color w:val="22272F"/>
          <w:sz w:val="28"/>
          <w:szCs w:val="28"/>
          <w:shd w:val="clear" w:color="auto" w:fill="FFFFFF"/>
        </w:rPr>
        <w:t xml:space="preserve">заявление о внесении сведений о ней в реестр аудиторских организаций, оказывающих аудиторские услуги общественно значимым организациям, </w:t>
      </w:r>
      <w:r w:rsidRPr="00F77203">
        <w:rPr>
          <w:b/>
          <w:sz w:val="28"/>
          <w:szCs w:val="28"/>
        </w:rPr>
        <w:t xml:space="preserve">требованиям Федерального закона </w:t>
      </w:r>
    </w:p>
    <w:p w14:paraId="4653F4BC" w14:textId="77777777" w:rsidR="00876300" w:rsidRPr="00F77203" w:rsidRDefault="00876300" w:rsidP="00876300">
      <w:pPr>
        <w:pStyle w:val="s1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F77203">
        <w:rPr>
          <w:b/>
          <w:sz w:val="28"/>
          <w:szCs w:val="28"/>
        </w:rPr>
        <w:t xml:space="preserve">«Об аудиторской деятельности» </w:t>
      </w:r>
    </w:p>
    <w:p w14:paraId="1DE09E86" w14:textId="77777777" w:rsidR="00876300" w:rsidRPr="00F112D6" w:rsidRDefault="00876300" w:rsidP="0087630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14:paraId="4D2E466F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1. Поступившее от аудиторской организации заявление о внесении сведений об аудиторской организации в реестр аудиторских организаций, оказывающих аудиторские услуги общественно значимым организациям, (далее – реестр) с приложением документов, предусмотренных пунктом 8 Порядка ведения реестра аудиторских организаций, оказывающих аудиторские услуги общественно значимым организациям, (далее – Порядок) подлежит проверке в установленные сроки.</w:t>
      </w:r>
    </w:p>
    <w:p w14:paraId="0350DC4E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Проверка осуществляется уполномоченными должностными лицами Федерального казначейства. </w:t>
      </w:r>
    </w:p>
    <w:p w14:paraId="502056DB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2. Предметом проверки является соответствие аудиторской организации, подавшей заявление о внесении сведений об аудиторской организации в реестр, требованиям, установленным частью 1 статьи 5.3 Федерального закона от 30 декабря 2008 г. № 307-ФЗ «Об аудиторской деятельности» (Собрание законодательства Российской Федерации, 2009, №</w:t>
      </w:r>
      <w:r w:rsidRPr="00E55356">
        <w:t> </w:t>
      </w:r>
      <w:r w:rsidRPr="00876300">
        <w:rPr>
          <w:lang w:val="ru-RU"/>
        </w:rPr>
        <w:t>1, ст. 15; 2021, № 27, ст. 5187).</w:t>
      </w:r>
    </w:p>
    <w:p w14:paraId="03B0E416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3. При проверке устанавливается:</w:t>
      </w:r>
    </w:p>
    <w:p w14:paraId="342ABFEA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а) полнота представления документов, предусмотренных Порядком;</w:t>
      </w:r>
    </w:p>
    <w:p w14:paraId="67113605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соответствие представленных аудиторской организацией документов требованиям, установленным Порядком;</w:t>
      </w:r>
    </w:p>
    <w:p w14:paraId="1A5238A2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в) достоверность информации, содержащейся в документах, представленных аудиторской организацией.</w:t>
      </w:r>
    </w:p>
    <w:p w14:paraId="5F535805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4. Проверка полноты представления документов, предусмотренных Порядком, осуществляется путем сравнения перечня </w:t>
      </w:r>
      <w:proofErr w:type="gramStart"/>
      <w:r w:rsidRPr="00876300">
        <w:rPr>
          <w:lang w:val="ru-RU"/>
        </w:rPr>
        <w:t>документов,  представленных</w:t>
      </w:r>
      <w:proofErr w:type="gramEnd"/>
      <w:r w:rsidRPr="00876300">
        <w:rPr>
          <w:lang w:val="ru-RU"/>
        </w:rPr>
        <w:t xml:space="preserve"> аудиторской организацией с перечнем документов, установленным Порядком.</w:t>
      </w:r>
    </w:p>
    <w:p w14:paraId="1B64A85C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5. Проверка соответствия документов, представленных аудиторской организацией, требованиям, установленным Порядком, осуществляется путем рассмотрения документов на предмет их соответствия требованиям, установленным пунктами 9, 11 Порядка.</w:t>
      </w:r>
    </w:p>
    <w:p w14:paraId="7F9BA484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6. Проверка достоверности информации, содержащейся в документах, представленных аудиторской организацией, осуществляется путем их сопоставления с информацией, имеющейся в распоряжении Федерального казначейства и полученной из других источников, в том числе:</w:t>
      </w:r>
    </w:p>
    <w:p w14:paraId="110346A7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lastRenderedPageBreak/>
        <w:t>а) по результатам внешнего контроля (надзора) за деятельностью аудиторских организаций, оказывающих аудиторские услуги общественно значимым организациям;</w:t>
      </w:r>
    </w:p>
    <w:p w14:paraId="45BA4152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по результатам анализа сведений, содержащихся в Едином государственном реестре юридических лиц, в государственном информационном ресурсе бухгалтерской (финансовой) отчетности, иных информационных ресурсах;</w:t>
      </w:r>
    </w:p>
    <w:p w14:paraId="1568B9AA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в) по результатам анализа сведений, содержащихся в реестре аудиторов и аудиторских организаций саморегулируемой организации аудиторов;</w:t>
      </w:r>
    </w:p>
    <w:p w14:paraId="6DA75E2F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г) по результатам анализа сведений, содержащихся на официальном сайте в информационно-телекоммуникационной сети «Интернет» аудиторской организации, организаций - заказчиков аудиторских услуг;</w:t>
      </w:r>
    </w:p>
    <w:p w14:paraId="48D53074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д) по результатам анализа сведений, полученных от саморегулируемой организации аудиторов;</w:t>
      </w:r>
    </w:p>
    <w:p w14:paraId="35B0A3E3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е) по результатам анализа сведений, полученных из переписки с юридическими и физическими лицами;</w:t>
      </w:r>
    </w:p>
    <w:p w14:paraId="548C1BD2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ж) из средств массовой информации;</w:t>
      </w:r>
    </w:p>
    <w:p w14:paraId="1E1437C2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з) другими способами, не запрещенными законодательством Российской Федерации.</w:t>
      </w:r>
    </w:p>
    <w:p w14:paraId="08ABD99B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7. Проверка достоверности информации, содержащейся в документах, представленных аудиторской организацией, осуществляется, в частности, по следующим направлениям:</w:t>
      </w:r>
    </w:p>
    <w:p w14:paraId="43C7D7C4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а) правильность информации об аудиторской организации, предусмотренной подпунктом «а» пункта 7 Порядка;</w:t>
      </w:r>
    </w:p>
    <w:p w14:paraId="64AD467A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правильность информации об аудиторах, включенный в перечень, предусмотренный подпунктом «а» пункта 8 Порядка;</w:t>
      </w:r>
    </w:p>
    <w:p w14:paraId="6675B313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в) отсутствие информации, свидетельствующей о недостоверности содержащихся в заявлении о внесении сведений об аудиторской организации в реестр подтверждений:</w:t>
      </w:r>
    </w:p>
    <w:p w14:paraId="4C63CA4D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- отсутствия в числе аудиторов, включенных в перечень, предусмотренный подпунктом «а» пункта 8 Порядка, лиц, которые:</w:t>
      </w:r>
    </w:p>
    <w:p w14:paraId="2B54C31E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подписали аудиторское заявление, впоследствии признанное по решению суда заведомо ложным;</w:t>
      </w:r>
    </w:p>
    <w:p w14:paraId="6DCE12E3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имеют неснятую или непогашенную судимость за совершение умышленного преступления;</w:t>
      </w:r>
    </w:p>
    <w:p w14:paraId="15B78920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признаны судом в течение пяти лет, предшествовавших дате подачи заявления о внесении сведений о такой аудиторской организации в указанный реестр, виновными в злоупотреблении полномочиями аудитора;</w:t>
      </w:r>
    </w:p>
    <w:p w14:paraId="3D145170" w14:textId="77777777" w:rsidR="00876300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в числе аудиторов, включенных в перечень, предусмотренный подпунктом «а» пункта 8 Порядка,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квалификационный аттестат аудитора, выданный в соответствии с </w:t>
      </w:r>
      <w:hyperlink r:id="rId39" w:anchor="/document/12164283/entry/20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 «Об аудиторской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одно из действий, указанных в </w:t>
      </w:r>
      <w:hyperlink r:id="rId40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41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3 части 3 статьи 5.2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30 декабря 2008 г. № 307-ФЗ  «Об аудиторской деятельности»;</w:t>
      </w:r>
    </w:p>
    <w:p w14:paraId="4F851419" w14:textId="77777777" w:rsidR="00876300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</w:t>
      </w:r>
      <w:hyperlink r:id="rId42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аудиторской деятельности»;</w:t>
      </w:r>
    </w:p>
    <w:p w14:paraId="3F60D7D4" w14:textId="77777777"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направления, имеющие отношения к информации, содержащейся в документах, представленных аудиторской организацией.</w:t>
      </w:r>
    </w:p>
    <w:p w14:paraId="0144A434" w14:textId="77777777" w:rsidR="00876300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ходе п</w:t>
      </w:r>
      <w:r w:rsidRPr="006B47FD">
        <w:rPr>
          <w:rFonts w:ascii="Times New Roman" w:hAnsi="Times New Roman" w:cs="Times New Roman"/>
          <w:sz w:val="28"/>
          <w:szCs w:val="28"/>
        </w:rPr>
        <w:t xml:space="preserve">роверки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6B47FD">
        <w:rPr>
          <w:rFonts w:ascii="Times New Roman" w:hAnsi="Times New Roman" w:cs="Times New Roman"/>
          <w:sz w:val="28"/>
          <w:szCs w:val="28"/>
        </w:rPr>
        <w:t>должностными лицами Федерального казначе</w:t>
      </w:r>
      <w:r>
        <w:rPr>
          <w:rFonts w:ascii="Times New Roman" w:hAnsi="Times New Roman" w:cs="Times New Roman"/>
          <w:sz w:val="28"/>
          <w:szCs w:val="28"/>
        </w:rPr>
        <w:t>йства</w:t>
      </w:r>
      <w:r w:rsidRPr="006B47FD">
        <w:rPr>
          <w:rFonts w:ascii="Times New Roman" w:hAnsi="Times New Roman" w:cs="Times New Roman"/>
          <w:sz w:val="28"/>
          <w:szCs w:val="28"/>
        </w:rPr>
        <w:t xml:space="preserve"> могут направляться запросы </w:t>
      </w: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6B47FD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посредством почтовой, факсимильной связи либо посредством вручения адресату или в форме электронных документов, подписанных усиленной квалифицированной электронной подписью</w:t>
      </w:r>
      <w:r w:rsidRPr="00A067B3">
        <w:rPr>
          <w:rFonts w:ascii="Times New Roman" w:hAnsi="Times New Roman" w:cs="Times New Roman"/>
          <w:sz w:val="28"/>
          <w:szCs w:val="28"/>
        </w:rPr>
        <w:t>.</w:t>
      </w:r>
    </w:p>
    <w:p w14:paraId="415C1D9B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Запросы должны быть мотивированы и направляться исключительно с целью проверки достоверности информации, содержащейся в документах, представленных аудиторской организацией.</w:t>
      </w:r>
    </w:p>
    <w:p w14:paraId="05E89E6D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9. Результаты проверки оформляются актом проверки в соответствии с порядком рассмотрения Федеральным казначейством документов, представляемых аудиторской организацией для внесения сведений о ней в реестр.</w:t>
      </w:r>
    </w:p>
    <w:p w14:paraId="481275BE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</w:p>
    <w:p w14:paraId="073BD211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</w:p>
    <w:p w14:paraId="1CF69A10" w14:textId="77777777"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</w:p>
    <w:p w14:paraId="3B812105" w14:textId="77777777" w:rsidR="00876300" w:rsidRPr="00876300" w:rsidRDefault="00876300" w:rsidP="00876300">
      <w:pPr>
        <w:pStyle w:val="ConsPlusNormal"/>
        <w:jc w:val="both"/>
        <w:rPr>
          <w:lang w:val="ru-RU"/>
        </w:rPr>
      </w:pPr>
    </w:p>
    <w:p w14:paraId="63DC820C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60045" w14:textId="77777777"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51ED9" w14:textId="77777777"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D451F" w14:textId="77777777"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8B62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CEF44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3D42E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9F56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069AD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2FDF8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5F10E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D7761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9C784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7CF6B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D2C1D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2321F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A415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884C8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CD9E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EDB85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87534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551758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6A6D616F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013FD0B2" w14:textId="77777777"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14:paraId="0835E953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D286" w14:textId="77777777" w:rsidR="00CD4B90" w:rsidRPr="00CD4B90" w:rsidRDefault="00CD4B90" w:rsidP="00CD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64D1497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BC601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7C7C4" w14:textId="77777777"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423">
        <w:rPr>
          <w:rFonts w:ascii="Times New Roman" w:hAnsi="Times New Roman" w:cs="Times New Roman"/>
          <w:sz w:val="28"/>
          <w:szCs w:val="28"/>
        </w:rPr>
        <w:t xml:space="preserve">Об утверждении перечня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4423">
        <w:rPr>
          <w:rFonts w:ascii="Times New Roman" w:hAnsi="Times New Roman" w:cs="Times New Roman"/>
          <w:sz w:val="28"/>
          <w:szCs w:val="28"/>
        </w:rPr>
        <w:t>аудиторск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44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844423">
        <w:rPr>
          <w:rFonts w:ascii="Times New Roman" w:hAnsi="Times New Roman" w:cs="Times New Roman"/>
          <w:sz w:val="28"/>
          <w:szCs w:val="28"/>
        </w:rPr>
        <w:t xml:space="preserve"> подлежащей раскрытию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44423">
        <w:rPr>
          <w:rFonts w:ascii="Times New Roman" w:hAnsi="Times New Roman" w:cs="Times New Roman"/>
          <w:sz w:val="28"/>
          <w:szCs w:val="28"/>
        </w:rPr>
        <w:t xml:space="preserve">сайте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844423">
        <w:rPr>
          <w:rFonts w:ascii="Times New Roman" w:hAnsi="Times New Roman" w:cs="Times New Roman"/>
          <w:sz w:val="28"/>
          <w:szCs w:val="28"/>
        </w:rPr>
        <w:t>и сроков раскрытия такой информации</w:t>
      </w:r>
    </w:p>
    <w:p w14:paraId="6E0774E7" w14:textId="77777777"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1CC5CB" w14:textId="77777777"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DCCA98" w14:textId="77777777" w:rsidR="00CD4B90" w:rsidRDefault="00CD4B90" w:rsidP="00CD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 части 5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30 декабря 2008 г. № 307-ФЗ «Об аудиторской деятельности»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 </w:t>
      </w:r>
      <w:r w:rsidRPr="00A744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ю:</w:t>
      </w:r>
    </w:p>
    <w:p w14:paraId="1A551EDC" w14:textId="77777777" w:rsidR="00CD4B90" w:rsidRDefault="00CD4B90" w:rsidP="00CD4B9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84">
        <w:rPr>
          <w:rFonts w:ascii="Times New Roman" w:hAnsi="Times New Roman" w:cs="Times New Roman"/>
          <w:sz w:val="28"/>
          <w:szCs w:val="28"/>
        </w:rPr>
        <w:t>Утвердить прилагаемый перечень подлежащей раскрытию информации о своей деятельности аудиторскими организациями на своем сайте в информационно-телекоммуникационной сети «Интернет»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D984A" w14:textId="77777777" w:rsidR="00CD4B90" w:rsidRDefault="00CD4B90" w:rsidP="00CD4B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C3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9183BD5" w14:textId="77777777"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E1384">
        <w:rPr>
          <w:rFonts w:ascii="Times New Roman" w:hAnsi="Times New Roman" w:cs="Times New Roman"/>
          <w:sz w:val="28"/>
          <w:szCs w:val="28"/>
        </w:rPr>
        <w:t>настоящий приказ не распространяется на информацию,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BC11E7" w14:textId="77777777"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информация, указанная в перечне, раскрывается в следующие сроки:</w:t>
      </w:r>
    </w:p>
    <w:p w14:paraId="4707953F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4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внесения сведений об аудиторской организации в реестр аудиторов и аудиторских организаций саморегулируемой организации аудиторов – </w:t>
      </w:r>
      <w:r w:rsidRPr="00FC3CF7">
        <w:rPr>
          <w:rFonts w:ascii="Times New Roman" w:hAnsi="Times New Roman" w:cs="Times New Roman"/>
          <w:sz w:val="28"/>
          <w:szCs w:val="28"/>
        </w:rPr>
        <w:t>для пункта 1, подпункта «а» пункта 2, пункта 3, подпунктов «а» - «ж» пункта 4, подпункта «б» пункта 5 перечня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F572EC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10 рабочих дней со дня внесения сведений об аудиторской организации в реестр аудиторских организаций, оказывающих аудиторские услуги общественно значимым организациям, реестр аудиторских организаций, оказывающих аудиторские услуги общественно значимым организациям на финансовом рынке, получения лицензии на проведение работ, связанных с использованием сведений, составляющих государственную тайну, присоединения к российской и (или) международной сети аудиторских организаций – для подпунктов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«б» - «г» пункта 2, подпункта «з» пункта 4, подпункта «в» пункта 5 перечня с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B4683D4" w14:textId="77777777" w:rsidR="00CD4B90" w:rsidRPr="00FC3CF7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20 рабочих дней с даты окончания проверки, </w:t>
      </w:r>
      <w:proofErr w:type="gramStart"/>
      <w:r w:rsidRPr="008E1384">
        <w:rPr>
          <w:rFonts w:ascii="Times New Roman" w:hAnsi="Times New Roman" w:cs="Times New Roman"/>
          <w:sz w:val="28"/>
          <w:szCs w:val="28"/>
          <w:lang w:eastAsia="ru-RU"/>
        </w:rPr>
        <w:t>информирования  аудиторской</w:t>
      </w:r>
      <w:proofErr w:type="gramEnd"/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о примененной в отношении нее меры воздействия соответственно и до истечения одного календарного года с даты вступления в силу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решения о применении соответствующей меры воздействия – для подпунктов «б» и «в» пункта 6 перечня;</w:t>
      </w:r>
    </w:p>
    <w:p w14:paraId="6B3C296A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C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 в реестр аудиторов и аудиторских организаций саморегулируемой организации аудиторов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подпункта «а» пункта 5, подпункта «а» пункта 6,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7,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«б» пункта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8 перечня;</w:t>
      </w:r>
    </w:p>
    <w:p w14:paraId="7E0DB9B2" w14:textId="77777777"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CF7">
        <w:rPr>
          <w:rFonts w:ascii="Times New Roman" w:hAnsi="Times New Roman" w:cs="Times New Roman"/>
          <w:sz w:val="28"/>
          <w:szCs w:val="28"/>
          <w:lang w:eastAsia="ru-RU"/>
        </w:rPr>
        <w:t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аудиторских организаций, оказывающих аудиторские услуги общественно значимым организациям)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подпункт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«а»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«в»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перечня;</w:t>
      </w:r>
    </w:p>
    <w:p w14:paraId="6F99DAF8" w14:textId="77777777"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F7">
        <w:rPr>
          <w:rFonts w:ascii="Times New Roman" w:hAnsi="Times New Roman" w:cs="Times New Roman"/>
          <w:sz w:val="28"/>
          <w:szCs w:val="28"/>
        </w:rPr>
        <w:t xml:space="preserve">в) информация,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пункте 1, подпунктах «б» - «г» пункта 2, пунктах 3 и 4, подпунктах «б» - «в» пункта 5 </w:t>
      </w:r>
      <w:r w:rsidRPr="00FC3CF7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CF7">
        <w:rPr>
          <w:rFonts w:ascii="Times New Roman" w:hAnsi="Times New Roman" w:cs="Times New Roman"/>
          <w:sz w:val="28"/>
          <w:szCs w:val="28"/>
        </w:rPr>
        <w:t>, подлежит</w:t>
      </w:r>
      <w:r w:rsidRPr="00DF6C60">
        <w:rPr>
          <w:rFonts w:ascii="Times New Roman" w:hAnsi="Times New Roman" w:cs="Times New Roman"/>
          <w:sz w:val="28"/>
          <w:szCs w:val="28"/>
        </w:rPr>
        <w:t xml:space="preserve"> актуализации </w:t>
      </w:r>
      <w:r>
        <w:rPr>
          <w:rFonts w:ascii="Times New Roman" w:hAnsi="Times New Roman" w:cs="Times New Roman"/>
          <w:sz w:val="28"/>
          <w:szCs w:val="28"/>
        </w:rPr>
        <w:t>не позднее 10 рабочих дней со дня изменения информации;</w:t>
      </w:r>
    </w:p>
    <w:p w14:paraId="7C725F4A" w14:textId="77777777"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16">
        <w:rPr>
          <w:rFonts w:ascii="Times New Roman" w:hAnsi="Times New Roman" w:cs="Times New Roman"/>
          <w:sz w:val="28"/>
          <w:szCs w:val="28"/>
        </w:rPr>
        <w:t xml:space="preserve">г) </w:t>
      </w:r>
      <w:r w:rsidRPr="005A7E8C">
        <w:rPr>
          <w:rFonts w:ascii="Times New Roman" w:hAnsi="Times New Roman" w:cs="Times New Roman"/>
          <w:sz w:val="28"/>
          <w:szCs w:val="28"/>
        </w:rPr>
        <w:t xml:space="preserve">в течение года, в котором сведения об аудиторской организации внесены в реестр аудиторов и аудиторских организаций саморегулируемой организации аудиторов, </w:t>
      </w:r>
      <w:r w:rsidRPr="00BF3416">
        <w:rPr>
          <w:rFonts w:ascii="Times New Roman" w:hAnsi="Times New Roman" w:cs="Times New Roman"/>
          <w:sz w:val="28"/>
          <w:szCs w:val="28"/>
        </w:rPr>
        <w:t>информация, указанная в подпункте «а» пункта 5,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416">
        <w:rPr>
          <w:rFonts w:ascii="Times New Roman" w:hAnsi="Times New Roman" w:cs="Times New Roman"/>
          <w:sz w:val="28"/>
          <w:szCs w:val="28"/>
        </w:rPr>
        <w:t xml:space="preserve"> «а» пункта 6, пункте 7 перечня, подлежит</w:t>
      </w:r>
      <w:r w:rsidRPr="005A7E8C">
        <w:rPr>
          <w:rFonts w:ascii="Times New Roman" w:hAnsi="Times New Roman" w:cs="Times New Roman"/>
          <w:sz w:val="28"/>
          <w:szCs w:val="28"/>
        </w:rPr>
        <w:t xml:space="preserve"> раскрытию не позднее 10 рабочих дней со дня внесения сведений об аудиторской организации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E8C">
        <w:rPr>
          <w:rFonts w:ascii="Times New Roman" w:hAnsi="Times New Roman" w:cs="Times New Roman"/>
          <w:sz w:val="28"/>
          <w:szCs w:val="28"/>
        </w:rPr>
        <w:t xml:space="preserve"> реестр (по состоянию на дату внесения сведений об аудиторской организации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E8C">
        <w:rPr>
          <w:rFonts w:ascii="Times New Roman" w:hAnsi="Times New Roman" w:cs="Times New Roman"/>
          <w:sz w:val="28"/>
          <w:szCs w:val="28"/>
        </w:rPr>
        <w:t xml:space="preserve"> реестр)</w:t>
      </w:r>
      <w:r w:rsidRPr="00BF3416">
        <w:rPr>
          <w:rFonts w:ascii="Times New Roman" w:hAnsi="Times New Roman" w:cs="Times New Roman"/>
          <w:sz w:val="28"/>
          <w:szCs w:val="28"/>
        </w:rPr>
        <w:t>.</w:t>
      </w:r>
    </w:p>
    <w:p w14:paraId="4ABE9C2F" w14:textId="77777777" w:rsidR="00CD4B90" w:rsidRPr="007E53B2" w:rsidRDefault="00CD4B90" w:rsidP="00CD4B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Настоящий приказ вступает в силу с 1 марта 2022 г.,</w:t>
      </w:r>
      <w:r w:rsidRPr="0008455D">
        <w:t xml:space="preserve"> </w:t>
      </w:r>
      <w:r w:rsidRPr="0008455D">
        <w:rPr>
          <w:rFonts w:ascii="Times New Roman" w:hAnsi="Times New Roman" w:cs="Times New Roman"/>
          <w:sz w:val="28"/>
          <w:szCs w:val="28"/>
        </w:rPr>
        <w:t xml:space="preserve">но не ранее чем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8455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и действует до 1 марта 2028 года.</w:t>
      </w:r>
    </w:p>
    <w:p w14:paraId="0D7A8C1F" w14:textId="77777777" w:rsidR="00CD4B90" w:rsidRPr="00CD4B90" w:rsidRDefault="00CD4B90" w:rsidP="00CD4B90">
      <w:pPr>
        <w:pStyle w:val="ConsPlusNormal"/>
        <w:tabs>
          <w:tab w:val="left" w:pos="6375"/>
        </w:tabs>
        <w:spacing w:line="360" w:lineRule="auto"/>
        <w:ind w:firstLine="709"/>
        <w:jc w:val="both"/>
        <w:rPr>
          <w:lang w:val="ru-RU"/>
        </w:rPr>
      </w:pPr>
    </w:p>
    <w:p w14:paraId="315E3AF5" w14:textId="77777777" w:rsidR="00CD4B90" w:rsidRPr="00CD4B90" w:rsidRDefault="00CD4B90" w:rsidP="00CD4B90">
      <w:pPr>
        <w:pStyle w:val="ConsPlusNormal"/>
        <w:tabs>
          <w:tab w:val="left" w:pos="6375"/>
        </w:tabs>
        <w:spacing w:line="360" w:lineRule="auto"/>
        <w:jc w:val="both"/>
        <w:rPr>
          <w:lang w:val="ru-RU"/>
        </w:rPr>
      </w:pPr>
    </w:p>
    <w:p w14:paraId="07089D9A" w14:textId="77777777" w:rsidR="00CD4B90" w:rsidRPr="00CD4B90" w:rsidRDefault="00CD4B90" w:rsidP="00CD4B90">
      <w:pPr>
        <w:pStyle w:val="ConsPlusNormal"/>
        <w:spacing w:line="360" w:lineRule="auto"/>
        <w:jc w:val="both"/>
        <w:rPr>
          <w:lang w:val="ru-RU"/>
        </w:rPr>
      </w:pPr>
    </w:p>
    <w:p w14:paraId="7092D331" w14:textId="77777777" w:rsidR="00CD4B90" w:rsidRDefault="00CD4B90" w:rsidP="00CD4B9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4B90" w14:paraId="61117569" w14:textId="77777777" w:rsidTr="00132BB0">
        <w:tc>
          <w:tcPr>
            <w:tcW w:w="4785" w:type="dxa"/>
          </w:tcPr>
          <w:p w14:paraId="4BBCEC1F" w14:textId="77777777" w:rsidR="00CD4B90" w:rsidRDefault="00CD4B90" w:rsidP="00132BB0">
            <w:pPr>
              <w:tabs>
                <w:tab w:val="left" w:pos="2925"/>
              </w:tabs>
              <w:rPr>
                <w:lang w:eastAsia="ru-RU"/>
              </w:rPr>
            </w:pPr>
          </w:p>
        </w:tc>
        <w:tc>
          <w:tcPr>
            <w:tcW w:w="4786" w:type="dxa"/>
          </w:tcPr>
          <w:p w14:paraId="29BB3BB4" w14:textId="77777777" w:rsidR="00CD4B90" w:rsidRPr="00242944" w:rsidRDefault="00CD4B90" w:rsidP="00132BB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14:paraId="0EEE2516" w14:textId="77777777" w:rsidR="00CD4B90" w:rsidRDefault="00CD4B90" w:rsidP="00132BB0">
            <w:pPr>
              <w:tabs>
                <w:tab w:val="left" w:pos="2925"/>
              </w:tabs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риказом Министерства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_______________________№_____</w:t>
            </w:r>
          </w:p>
        </w:tc>
      </w:tr>
    </w:tbl>
    <w:p w14:paraId="75D234BA" w14:textId="77777777" w:rsidR="00CD4B90" w:rsidRDefault="00CD4B90" w:rsidP="00CD4B90">
      <w:pPr>
        <w:tabs>
          <w:tab w:val="left" w:pos="2925"/>
        </w:tabs>
        <w:rPr>
          <w:lang w:eastAsia="ru-RU"/>
        </w:rPr>
      </w:pPr>
    </w:p>
    <w:p w14:paraId="1C3DBFE1" w14:textId="77777777" w:rsidR="00CD4B90" w:rsidRDefault="00CD4B90" w:rsidP="00CD4B90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14:paraId="07F6DB68" w14:textId="77777777" w:rsidR="00CD4B90" w:rsidRPr="009949DC" w:rsidRDefault="00CD4B90" w:rsidP="00CD4B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D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еречень </w:t>
      </w:r>
      <w:r w:rsidRPr="009949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информации о деятельности </w:t>
      </w:r>
    </w:p>
    <w:p w14:paraId="244BCEE5" w14:textId="77777777" w:rsidR="00CD4B90" w:rsidRDefault="00CD4B90" w:rsidP="00CD4B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9DC">
        <w:rPr>
          <w:rFonts w:ascii="Times New Roman" w:hAnsi="Times New Roman" w:cs="Times New Roman"/>
          <w:b/>
          <w:sz w:val="28"/>
          <w:szCs w:val="28"/>
          <w:lang w:eastAsia="ru-RU"/>
        </w:rPr>
        <w:t>аудиторской организации, подлежащей раскрытию на ее сайте</w:t>
      </w:r>
      <w:r w:rsidRPr="002D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D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информационно-телекоммуникационной сети «Интернет» </w:t>
      </w:r>
    </w:p>
    <w:p w14:paraId="0B4CDDD1" w14:textId="77777777" w:rsidR="00CD4B90" w:rsidRDefault="00CD4B90" w:rsidP="00CD4B9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E65E5D" w14:textId="77777777" w:rsidR="00CD4B90" w:rsidRDefault="00CD4B90" w:rsidP="00CD4B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аудиторской организации: </w:t>
      </w:r>
    </w:p>
    <w:p w14:paraId="06BEDB8C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>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2F94174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адрес в пределах места нахождения;</w:t>
      </w:r>
    </w:p>
    <w:p w14:paraId="0F50F6CE" w14:textId="77777777" w:rsidR="00CD4B90" w:rsidRDefault="00CD4B90" w:rsidP="00CD4B9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н</w:t>
      </w:r>
      <w:r w:rsidRPr="00450476">
        <w:rPr>
          <w:rFonts w:ascii="Times New Roman" w:hAnsi="Times New Roman" w:cs="Times New Roman"/>
          <w:sz w:val="28"/>
          <w:szCs w:val="28"/>
          <w:lang w:eastAsia="ru-RU"/>
        </w:rPr>
        <w:t>омер телефона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018F363" w14:textId="77777777" w:rsidR="00CD4B90" w:rsidRDefault="00CD4B90" w:rsidP="00CD4B9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а</w:t>
      </w:r>
      <w:r w:rsidRPr="00450476">
        <w:rPr>
          <w:rFonts w:ascii="Times New Roman" w:hAnsi="Times New Roman" w:cs="Times New Roman"/>
          <w:sz w:val="28"/>
          <w:szCs w:val="28"/>
          <w:lang w:eastAsia="ru-RU"/>
        </w:rPr>
        <w:t>дрес электронной почты.</w:t>
      </w:r>
    </w:p>
    <w:p w14:paraId="483DD96F" w14:textId="77777777" w:rsidR="00CD4B90" w:rsidRPr="00234162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наличии допуска аудиторской организации к оказанию аудиторских услуг:</w:t>
      </w:r>
    </w:p>
    <w:p w14:paraId="07CB4135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>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91457B" w14:textId="77777777" w:rsidR="00CD4B90" w:rsidRPr="00026ADE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неоднократного внесения сведений об аудиторской организации в реестр аудиторских организаций, оказывающих аудиторские услуги общественно </w:t>
      </w:r>
      <w:proofErr w:type="gramStart"/>
      <w:r w:rsidRPr="008E1384">
        <w:rPr>
          <w:rFonts w:ascii="Times New Roman" w:hAnsi="Times New Roman" w:cs="Times New Roman"/>
          <w:sz w:val="28"/>
          <w:szCs w:val="28"/>
          <w:lang w:eastAsia="ru-RU"/>
        </w:rPr>
        <w:t>значимым организациям</w:t>
      </w:r>
      <w:proofErr w:type="gramEnd"/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последняя дата внесения таких сведений в реест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р;</w:t>
      </w:r>
    </w:p>
    <w:p w14:paraId="2F232E24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007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</w:t>
      </w:r>
      <w:proofErr w:type="gramStart"/>
      <w:r w:rsidRPr="00BD007B">
        <w:rPr>
          <w:rFonts w:ascii="Times New Roman" w:hAnsi="Times New Roman" w:cs="Times New Roman"/>
          <w:sz w:val="28"/>
          <w:szCs w:val="28"/>
          <w:lang w:eastAsia="ru-RU"/>
        </w:rPr>
        <w:t>на финансовом рынке</w:t>
      </w:r>
      <w:proofErr w:type="gramEnd"/>
      <w:r w:rsidRPr="00BD007B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последняя дата внесения таких сведений в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ADE63A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срок действия лицензии на проведение работ, связанных с использованием сведений, составляющих государственную тайну (при наличии).</w:t>
      </w:r>
    </w:p>
    <w:p w14:paraId="71664663" w14:textId="77777777" w:rsidR="00CD4B90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07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структуре управления аудиторской организацией с указанием всех ее органов управления и их основных функций, а также фамилий, имен, отчеств (при наличии) членов коллегиального исполнительного органа </w:t>
      </w:r>
      <w:r w:rsidRPr="00BD00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A745F6" w14:textId="77777777" w:rsidR="00CD4B90" w:rsidRPr="003F72C5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2C5">
        <w:rPr>
          <w:rFonts w:ascii="Times New Roman" w:hAnsi="Times New Roman" w:cs="Times New Roman"/>
          <w:sz w:val="28"/>
          <w:szCs w:val="28"/>
          <w:lang w:eastAsia="ru-RU"/>
        </w:rPr>
        <w:t>Информация о лицах, связанных с аудиторской организацией:</w:t>
      </w:r>
    </w:p>
    <w:p w14:paraId="5B33F443" w14:textId="77777777" w:rsidR="00CD4B90" w:rsidRPr="0033162F" w:rsidRDefault="00CD4B90" w:rsidP="00CD4B90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162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филиалов и представительств (при наличии) с указанием адреса в пределах места нахождения</w:t>
      </w:r>
      <w:r w:rsidRPr="003316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2E9EF4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адреса в пределах места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E94F711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3D72DE8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08D1E2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689236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«бенефициарный владелец» используется в значении, определенном в статье 3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от 7 августа 2001 г.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8BDE38D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п</w:t>
      </w:r>
      <w:r w:rsidRPr="00026ADE">
        <w:rPr>
          <w:rFonts w:ascii="Times New Roman" w:hAnsi="Times New Roman" w:cs="Times New Roman"/>
          <w:sz w:val="28"/>
          <w:szCs w:val="28"/>
          <w:lang w:eastAsia="ru-RU"/>
        </w:rPr>
        <w:t>еречень иностранных граждан, лиц без гражданства, иностранных юридических лиц, международных компани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являющихся контролирующими лицами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, статье 45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от 8 февраля 1998 г. № 14-ФЗ «Об обществах с ограниченной ответственностью»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7CF926E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штаб-квартиры, адреса официального сайта в информационно-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«Интернет», описания характера отношений между членами указанной сети.</w:t>
      </w:r>
    </w:p>
    <w:p w14:paraId="5131699D" w14:textId="77777777" w:rsidR="00CD4B90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3B9">
        <w:rPr>
          <w:rFonts w:ascii="Times New Roman" w:hAnsi="Times New Roman" w:cs="Times New Roman"/>
          <w:sz w:val="28"/>
          <w:szCs w:val="28"/>
          <w:lang w:eastAsia="ru-RU"/>
        </w:rPr>
        <w:t>Информация об организации и обеспечении соблюдения аудиторской организацией требований профессиональной этики и независимости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AD9C33" w14:textId="77777777"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руководства аудиторской организации о соблюдении аудиторской организацией и аудиторами требований профессиональной этики и независимости, предусмотренных Федеральным законом от 30 декабря 2008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№ 307-ФЗ «Об аудиторской деятельности»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(по состоянию на 1 января года, следующего за годом, информация за который раскрывается)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24E4D81" w14:textId="77777777"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004D2B" w14:textId="77777777"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описание мер, принимаемых в аудиторской организации в целях обеспечения ротации руководителей аудита общественно значимых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9D3579" w14:textId="77777777" w:rsidR="00CD4B90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3B9">
        <w:rPr>
          <w:rFonts w:ascii="Times New Roman" w:hAnsi="Times New Roman" w:cs="Times New Roman"/>
          <w:sz w:val="28"/>
          <w:szCs w:val="28"/>
          <w:lang w:eastAsia="ru-RU"/>
        </w:rPr>
        <w:t>Информация о контроле (надзоре) за деятельностью (качества работы) аудиторской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1194E69" w14:textId="77777777"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заявление руководства аудиторской организации о наличии и результативности системы внутреннего контроля,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в соответствии с Федеральным законом от 30 декабря 2008 г. № 307-ФЗ «Об аудиторской деятельности», с указанием основных элементов этой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(по состоянию на 1 января года, следующего за годом, информация за который раскрывается)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2E1B164" w14:textId="77777777" w:rsidR="00CD4B90" w:rsidRPr="00BE48D4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органа, проводившего проверки, года проведения проверок</w:t>
      </w:r>
      <w:r w:rsidRPr="00BE48D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675F195A" w14:textId="77777777"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8D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65C76B3" w14:textId="77777777" w:rsidR="00CD4B90" w:rsidRDefault="00CD4B90" w:rsidP="00CD4B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об аудиторах, работающих в аудиторской организации по трудовому договору:</w:t>
      </w:r>
    </w:p>
    <w:p w14:paraId="6442852C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5443B9">
        <w:rPr>
          <w:rFonts w:ascii="Times New Roman" w:hAnsi="Times New Roman" w:cs="Times New Roman"/>
          <w:sz w:val="28"/>
          <w:szCs w:val="28"/>
          <w:lang w:eastAsia="ru-RU"/>
        </w:rPr>
        <w:t>численность</w:t>
      </w:r>
      <w:r w:rsidR="001A5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аудиторов</w:t>
      </w:r>
      <w:proofErr w:type="gramEnd"/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работающих в аудиторской организации по основному месту работы и по совместительству, доля таких аудиторов в общей численности аудиторов, работающих в аудиторской организации по трудовому договору (по состоянию на 1 января года,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следующего за годом, информация за который раскрывается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FBC226" w14:textId="77777777"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аудиторов, имеющих квалификационный аттестат аудитора, выданный саморегулируемой организацией аудиторов в соответствии с Федеральным законом от 30 декабря 2008 г. № 307-ФЗ «Об аудиторской деятельности» (по состоянию на 1 января года,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следующего за годом, информация за который раскрывается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540B7C" w14:textId="77777777" w:rsidR="00CD4B90" w:rsidRPr="00E351A6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руководства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№ 307-ФЗ «Об аудиторской деятельности»</w:t>
      </w:r>
      <w:r w:rsidRPr="00F02376">
        <w:t xml:space="preserve">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(по состоянию на 1 января года, следующего за годом, информация за который раскрывается)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499287" w14:textId="77777777" w:rsidR="00CD4B90" w:rsidRDefault="00CD4B90" w:rsidP="00CD4B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3B9">
        <w:rPr>
          <w:rFonts w:ascii="Times New Roman" w:hAnsi="Times New Roman" w:cs="Times New Roman"/>
          <w:sz w:val="28"/>
          <w:szCs w:val="28"/>
          <w:lang w:eastAsia="ru-RU"/>
        </w:rPr>
        <w:t>Информация об аудируемых лицах и услугах, оказанных им аудиторской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3870FE5" w14:textId="77777777" w:rsidR="00CD4B90" w:rsidRDefault="00CD4B90" w:rsidP="00CD4B90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F79AFA3" w14:textId="77777777" w:rsidR="00CD4B90" w:rsidRDefault="00CD4B90" w:rsidP="00CD4B90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величина выручки от оказания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53EC31" w14:textId="77777777" w:rsidR="00CD4B90" w:rsidRDefault="00CD4B90" w:rsidP="00CD4B90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величина выручки от оказания услуг общественно значимым организациям за год, непосредственно предшествующий году, в котором раскрывается информация, с указанием, в том числе, величины выручки от оказания аудиторских услуг, величины выручки от оказания прочих связанных с аудиторской деятельностью услуг с указанием, из нее, величины выручки от оказания таких услуг общественно значимым организациям, которым оказаны аудиторские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098BD76" w14:textId="77777777" w:rsidR="00CD4B90" w:rsidRPr="0048270E" w:rsidRDefault="00CD4B90" w:rsidP="00CD4B90">
      <w:pPr>
        <w:pStyle w:val="a7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Иная информация по усмотрению аудиторской организации.</w:t>
      </w:r>
    </w:p>
    <w:p w14:paraId="0EA93169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93EF2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08D6D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E5B53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258FE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CD9F2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1F24E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9688F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D2811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6E03A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F8EC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E4648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B1C1D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243D9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1C854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F18F5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0D2BB1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20522A73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0B334F14" w14:textId="77777777"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14:paraId="4A6D68D0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AD664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14:paraId="51DFAA92" w14:textId="77777777"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F80A1" w14:textId="77777777"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164EF1" w14:textId="77777777"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проведения экспертизы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применимости документов, содержащих международные стандарты аудита, на территории Российской Федерации, утвержденный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5 августа 2015 г. № 122н</w:t>
      </w:r>
    </w:p>
    <w:p w14:paraId="18DF6512" w14:textId="77777777"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D351E22" w14:textId="77777777" w:rsidR="00CD4B90" w:rsidRDefault="00CD4B90" w:rsidP="00CD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с пунктом 6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576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409">
        <w:rPr>
          <w:rFonts w:ascii="Times New Roman" w:hAnsi="Times New Roman" w:cs="Times New Roman"/>
          <w:sz w:val="28"/>
          <w:szCs w:val="28"/>
        </w:rPr>
        <w:t>Об утверждении Положения о признании международных стандартов аудита подлежащими применению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440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25, ст. 3659)</w:t>
      </w:r>
      <w:r>
        <w:rPr>
          <w:rFonts w:ascii="Times New Roman" w:hAnsi="Times New Roman" w:cs="Times New Roman"/>
          <w:sz w:val="28"/>
          <w:szCs w:val="28"/>
        </w:rPr>
        <w:t xml:space="preserve"> и подпунктом 5.2.21(9) </w:t>
      </w:r>
      <w:r w:rsidRPr="0077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329 </w:t>
      </w:r>
      <w:r w:rsidRPr="00A7440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74409">
        <w:rPr>
          <w:rFonts w:ascii="Times New Roman" w:hAnsi="Times New Roman" w:cs="Times New Roman"/>
          <w:sz w:val="28"/>
          <w:szCs w:val="28"/>
        </w:rPr>
        <w:t>ст. 3</w:t>
      </w:r>
      <w:r>
        <w:rPr>
          <w:rFonts w:ascii="Times New Roman" w:hAnsi="Times New Roman" w:cs="Times New Roman"/>
          <w:sz w:val="28"/>
          <w:szCs w:val="28"/>
        </w:rPr>
        <w:t>258; 2015, № 40, ст. 5564</w:t>
      </w:r>
      <w:r w:rsidRPr="00A74409">
        <w:rPr>
          <w:rFonts w:ascii="Times New Roman" w:hAnsi="Times New Roman" w:cs="Times New Roman"/>
          <w:sz w:val="28"/>
          <w:szCs w:val="28"/>
        </w:rPr>
        <w:t>),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ю:</w:t>
      </w:r>
    </w:p>
    <w:p w14:paraId="09D1D9D8" w14:textId="77777777" w:rsidR="00CD4B90" w:rsidRDefault="00CD4B90" w:rsidP="00CD4B90">
      <w:pPr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6B1B">
        <w:rPr>
          <w:rFonts w:ascii="Times New Roman" w:hAnsi="Times New Roman" w:cs="Times New Roman"/>
          <w:sz w:val="28"/>
          <w:szCs w:val="28"/>
        </w:rPr>
        <w:t>в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проведения экспертизы применимости документов, содержащих международные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B1B">
        <w:rPr>
          <w:rFonts w:ascii="Times New Roman" w:hAnsi="Times New Roman" w:cs="Times New Roman"/>
          <w:sz w:val="28"/>
          <w:szCs w:val="28"/>
        </w:rPr>
        <w:t xml:space="preserve"> аудита, на территории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6B1B">
        <w:rPr>
          <w:rFonts w:ascii="Times New Roman" w:hAnsi="Times New Roman" w:cs="Times New Roman"/>
          <w:sz w:val="28"/>
          <w:szCs w:val="28"/>
        </w:rPr>
        <w:t>едерации от 5 августа 2015 г. № 122н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24 ноября 2015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>№ 39817), следующие изменения:</w:t>
      </w:r>
    </w:p>
    <w:p w14:paraId="529EDEA0" w14:textId="77777777" w:rsidR="00CD4B90" w:rsidRDefault="00CD4B90" w:rsidP="00CD4B90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822C78">
        <w:rPr>
          <w:rFonts w:ascii="Times New Roman" w:hAnsi="Times New Roman" w:cs="Times New Roman"/>
          <w:sz w:val="28"/>
          <w:szCs w:val="28"/>
        </w:rPr>
        <w:t xml:space="preserve">советом по аудиторской деятельности, созданным в соответствии с Федеральным законом от 30 января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307-ФЗ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C78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C7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2C78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78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307-ФЗ)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1, ст. 15;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27, ст. 3420;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51, ст. 6810;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1, ст. 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19, ст. 2716;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27, ст. 3880;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48, ст. 6728;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27, ст. 3477;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" w:hAnsi="Times New Roman" w:cs="Times New Roman"/>
          <w:sz w:val="28"/>
          <w:szCs w:val="28"/>
        </w:rPr>
        <w:br/>
      </w:r>
      <w:r w:rsidRPr="00822C78">
        <w:rPr>
          <w:rFonts w:ascii="Times New Roman" w:hAnsi="Times New Roman" w:cs="Times New Roman"/>
          <w:sz w:val="28"/>
          <w:szCs w:val="28"/>
        </w:rPr>
        <w:t xml:space="preserve">ст. 4084;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10, ст. 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49, ст. 6912) и приказом Министерства финансов Российской Федерации от 29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C78">
        <w:rPr>
          <w:rFonts w:ascii="Times New Roman" w:hAnsi="Times New Roman" w:cs="Times New Roman"/>
          <w:sz w:val="28"/>
          <w:szCs w:val="28"/>
        </w:rPr>
        <w:t>О создании совета по аудиторской деятельности и его рабочего органа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C7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11 мая 2010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17158, Бюллетень нормативных актов федеральных органов исполнительной власти,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21)</w:t>
      </w:r>
      <w:r>
        <w:rPr>
          <w:rFonts w:ascii="Times New Roman" w:hAnsi="Times New Roman" w:cs="Times New Roman"/>
          <w:sz w:val="28"/>
          <w:szCs w:val="28"/>
        </w:rPr>
        <w:t>» заменить словами «саморегулируемой организацией аудиторов»;</w:t>
      </w:r>
    </w:p>
    <w:p w14:paraId="33CF91F1" w14:textId="77777777" w:rsidR="00CD4B90" w:rsidRDefault="00CD4B90" w:rsidP="00CD4B90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78">
        <w:rPr>
          <w:rFonts w:ascii="Times New Roman" w:hAnsi="Times New Roman" w:cs="Times New Roman"/>
          <w:sz w:val="28"/>
          <w:szCs w:val="28"/>
        </w:rPr>
        <w:lastRenderedPageBreak/>
        <w:t xml:space="preserve">в пункте 2 слова «Федеральным законом № 307-ФЗ» заменить словами «Федеральным законом от 30 января 2008 г. № 307-ФЗ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822C78"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1, ст. 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27, ст. 3420</w:t>
      </w:r>
      <w:r>
        <w:rPr>
          <w:rFonts w:ascii="Times New Roman" w:hAnsi="Times New Roman" w:cs="Times New Roman"/>
          <w:sz w:val="28"/>
          <w:szCs w:val="28"/>
        </w:rPr>
        <w:t xml:space="preserve">; № 51, ст. 6810; 2011, № 1, ст. 12; № 19, ст. 2716; № 27, ст. 3880; № 29, ст. 4291; № 48, ст. 6728;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27, ст. 3477</w:t>
      </w:r>
      <w:r>
        <w:rPr>
          <w:rFonts w:ascii="Times New Roman" w:hAnsi="Times New Roman" w:cs="Times New Roman"/>
          <w:sz w:val="28"/>
          <w:szCs w:val="28"/>
        </w:rPr>
        <w:t>; № 30, ст. 4084; № 52, ст. 6961;</w:t>
      </w:r>
      <w:r w:rsidRPr="00EC726F">
        <w:t xml:space="preserve">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10, ст. 954</w:t>
      </w:r>
      <w:r>
        <w:rPr>
          <w:rFonts w:ascii="Times New Roman" w:hAnsi="Times New Roman" w:cs="Times New Roman"/>
          <w:sz w:val="28"/>
          <w:szCs w:val="28"/>
        </w:rPr>
        <w:t xml:space="preserve">; № 49, </w:t>
      </w:r>
      <w:r>
        <w:rPr>
          <w:rFonts w:ascii="Times New Roman" w:hAnsi="Times New Roman" w:cs="Times New Roman"/>
          <w:sz w:val="28"/>
          <w:szCs w:val="28"/>
        </w:rPr>
        <w:br/>
        <w:t>ст. 6912;</w:t>
      </w:r>
      <w:r w:rsidRPr="00EC726F">
        <w:t xml:space="preserve">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27, ст. 4169</w:t>
      </w:r>
      <w:r>
        <w:rPr>
          <w:rFonts w:ascii="Times New Roman" w:hAnsi="Times New Roman" w:cs="Times New Roman"/>
          <w:sz w:val="28"/>
          <w:szCs w:val="28"/>
        </w:rPr>
        <w:t>, 4195, 4293;</w:t>
      </w:r>
      <w:r w:rsidRPr="00EC726F">
        <w:t xml:space="preserve">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18, ст. 2673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br/>
      </w:r>
      <w:r w:rsidRPr="00EC726F">
        <w:rPr>
          <w:rFonts w:ascii="Times New Roman" w:hAnsi="Times New Roman" w:cs="Times New Roman"/>
          <w:sz w:val="28"/>
          <w:szCs w:val="28"/>
        </w:rPr>
        <w:t>ст. 65</w:t>
      </w:r>
      <w:r>
        <w:rPr>
          <w:rFonts w:ascii="Times New Roman" w:hAnsi="Times New Roman" w:cs="Times New Roman"/>
          <w:sz w:val="28"/>
          <w:szCs w:val="28"/>
        </w:rPr>
        <w:t>; 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18, ст. 2582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48, ст. 6739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34FC">
        <w:rPr>
          <w:rFonts w:ascii="Times New Roman" w:hAnsi="Times New Roman" w:cs="Times New Roman"/>
          <w:sz w:val="28"/>
          <w:szCs w:val="28"/>
        </w:rPr>
        <w:t>2020,</w:t>
      </w:r>
      <w:r>
        <w:rPr>
          <w:rFonts w:ascii="Times New Roman" w:hAnsi="Times New Roman" w:cs="Times New Roman"/>
          <w:sz w:val="28"/>
          <w:szCs w:val="28"/>
        </w:rPr>
        <w:t xml:space="preserve"> № 14, ст. 2028;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1, ст. 15,</w:t>
      </w:r>
      <w:r>
        <w:rPr>
          <w:rFonts w:ascii="Times New Roman" w:hAnsi="Times New Roman" w:cs="Times New Roman"/>
          <w:sz w:val="28"/>
          <w:szCs w:val="28"/>
        </w:rPr>
        <w:t xml:space="preserve"> 37; № 11, ст. 1706; № 24, ст. 4188; № 27, ст. 5187; 5188)</w:t>
      </w:r>
      <w:r w:rsidRPr="0082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2C78">
        <w:rPr>
          <w:rFonts w:ascii="Times New Roman" w:hAnsi="Times New Roman" w:cs="Times New Roman"/>
          <w:sz w:val="28"/>
          <w:szCs w:val="28"/>
        </w:rPr>
        <w:t>(далее – Федеральный закон № 307-ФЗ)»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EA105" w14:textId="77777777" w:rsidR="00CD4B90" w:rsidRDefault="00CD4B90" w:rsidP="00CD4B90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признать утратившим силу.</w:t>
      </w:r>
    </w:p>
    <w:p w14:paraId="5B1407D1" w14:textId="77777777" w:rsidR="00CD4B90" w:rsidRPr="00CD4B90" w:rsidRDefault="00CD4B90" w:rsidP="00CD4B90">
      <w:pPr>
        <w:pStyle w:val="ConsPlusNormal"/>
        <w:widowControl w:val="0"/>
        <w:numPr>
          <w:ilvl w:val="0"/>
          <w:numId w:val="25"/>
        </w:numPr>
        <w:adjustRightInd/>
        <w:jc w:val="both"/>
        <w:rPr>
          <w:lang w:val="ru-RU"/>
        </w:rPr>
      </w:pPr>
      <w:r w:rsidRPr="00CD4B90">
        <w:rPr>
          <w:lang w:val="ru-RU"/>
        </w:rPr>
        <w:t>Настоящий приказ вступает в силу с 1 января 2022 года.</w:t>
      </w:r>
    </w:p>
    <w:p w14:paraId="2A7CD650" w14:textId="77777777" w:rsidR="00CD4B90" w:rsidRPr="00CD4B90" w:rsidRDefault="00CD4B90" w:rsidP="00CD4B90">
      <w:pPr>
        <w:pStyle w:val="ConsPlusNormal"/>
        <w:tabs>
          <w:tab w:val="left" w:pos="6375"/>
        </w:tabs>
        <w:spacing w:line="360" w:lineRule="auto"/>
        <w:jc w:val="both"/>
        <w:rPr>
          <w:lang w:val="ru-RU"/>
        </w:rPr>
      </w:pPr>
    </w:p>
    <w:p w14:paraId="1236786F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E4BC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D2CB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08F0F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D2011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4227D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BE7FC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6878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786BC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8842E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3C728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C1954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49683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F081D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7295D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A8CC2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6BC40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0D1EC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20913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2FC8A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EFD6C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CD00F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68F4A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3DA6E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F91EA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DA3D6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31CE3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09A1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6452B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811A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D8D4C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2880E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A6D0F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1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D6A88B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690CE35D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2E7B6531" w14:textId="77777777"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14:paraId="4EE5CCAF" w14:textId="77777777" w:rsidR="00CD4B90" w:rsidRPr="00A6556E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A4524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B61AE" w14:textId="77777777"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B90">
        <w:rPr>
          <w:rFonts w:ascii="Times New Roman" w:eastAsia="Calibri" w:hAnsi="Times New Roman" w:cs="Times New Roman"/>
          <w:b/>
          <w:sz w:val="28"/>
          <w:szCs w:val="28"/>
        </w:rPr>
        <w:t>РАЗЪЯСНЕНИЕ</w:t>
      </w:r>
    </w:p>
    <w:p w14:paraId="308EFD65" w14:textId="77777777"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B90">
        <w:rPr>
          <w:rFonts w:ascii="Times New Roman" w:eastAsia="Calibri" w:hAnsi="Times New Roman" w:cs="Times New Roman"/>
          <w:b/>
          <w:sz w:val="28"/>
          <w:szCs w:val="28"/>
        </w:rPr>
        <w:t>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Pr="00CD4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9BD378" w14:textId="77777777"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B90">
        <w:rPr>
          <w:rFonts w:ascii="Times New Roman" w:eastAsia="Calibri" w:hAnsi="Times New Roman" w:cs="Times New Roman"/>
          <w:sz w:val="28"/>
          <w:szCs w:val="28"/>
        </w:rPr>
        <w:t>(ППЗ 15 – 2021)</w:t>
      </w:r>
    </w:p>
    <w:p w14:paraId="0D0CA340" w14:textId="77777777"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DF7D15" w14:textId="77777777"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B90">
        <w:rPr>
          <w:rFonts w:ascii="Times New Roman" w:eastAsia="Calibri" w:hAnsi="Times New Roman" w:cs="Times New Roman"/>
          <w:b/>
          <w:bCs/>
          <w:sz w:val="28"/>
          <w:szCs w:val="28"/>
        </w:rPr>
        <w:t>«Об отнесении проверки качества выполнения задания к аудиторской деятельности»</w:t>
      </w:r>
    </w:p>
    <w:p w14:paraId="70CE5642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D014B1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1. В соответствии с Федеральным законом «Об аудиторской деятельности»:</w:t>
      </w:r>
    </w:p>
    <w:p w14:paraId="67B6A7BC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а) аудиторская деятельность (аудиторские услуги) – деятельность по проведению аудита и оказанию сопутствующих услуг, осуществляемая аудиторскими организациями, индивидуальными аудиторами (статья 1);</w:t>
      </w:r>
    </w:p>
    <w:p w14:paraId="654DC48A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аудиторская деятельность осуществляется в соответствии с </w:t>
      </w:r>
      <w:hyperlink r:id="rId43" w:history="1">
        <w:r w:rsidRPr="00CD4B90">
          <w:rPr>
            <w:rFonts w:ascii="Times New Roman" w:eastAsia="Calibri" w:hAnsi="Times New Roman" w:cs="Times New Roman"/>
            <w:color w:val="000000"/>
            <w:sz w:val="28"/>
            <w:szCs w:val="28"/>
          </w:rPr>
          <w:t>международными стандартами</w:t>
        </w:r>
      </w:hyperlink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аудита (МСА), которые являются обязательными для аудиторских организаций, аудиторов, саморегулируемых организаций аудиторов и их работников (статья 7).</w:t>
      </w:r>
    </w:p>
    <w:p w14:paraId="7379DBE3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2. В соответствии с Международным стандартом аудита (МСА) 200 «Основные цели независимого аудитора и проведение аудита в соответствии с международными стандартами аудита»</w:t>
      </w:r>
      <w:r w:rsidRPr="00CD4B9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D4B9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customMarkFollows="1" w:id="7"/>
        <w:t>[1]</w:t>
      </w: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4F59A0A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а) аудитор должен соблюдать все МСА, являющиеся значимыми для конкретного аудиторского задания. Тот или иной МСА является значимым для конкретного аудиторского задания, если этот стандарт уже действует, и имеются те обстоятельства, которые рассматриваются в этом стандарте (пункт 18);</w:t>
      </w:r>
    </w:p>
    <w:p w14:paraId="7D232DCC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б) если аудитор не выполнил все требования настоящего стандарта и всех остальных МСА, являющихся значимыми для конкретного аудита, он не может заявлять о соблюдении Международных стандартов аудита в своем аудиторском заключении (пункт 20).</w:t>
      </w:r>
    </w:p>
    <w:p w14:paraId="49A0E5D7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3. В соответствии с пунктом 19 Международного стандарта аудита (МСА) 220 «Контроль качества при проведении аудита финансовой отчетности» при проведении аудита бухгалтерской (финансовой) отчетности организаций, ценные бумаги которых допущены к организованным торгам, а также проведении аудита в иных случаях, когда аудиторская организация определила, что по ним необходима проверка качества выполнения задания, руководитель задания должен:</w:t>
      </w:r>
    </w:p>
    <w:p w14:paraId="3C9E5753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определить, что состоялось назначение лица, ответственного за проверку качества выполнения задания; </w:t>
      </w:r>
    </w:p>
    <w:p w14:paraId="2188EC69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б) обсуждать важные вопросы, возникающие в течение проводимого аудита, включая и те, что выявляются на этапе проверки качества выполнения задания, с лицом, осуществляющим такую проверку;</w:t>
      </w:r>
    </w:p>
    <w:p w14:paraId="1CE24925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в) не датировать аудиторское заключение до завершения проверки качества выполнения задания.</w:t>
      </w:r>
    </w:p>
    <w:p w14:paraId="301CD17B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Исходя из изложенного: </w:t>
      </w:r>
    </w:p>
    <w:p w14:paraId="5C9D28A2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4.1) в случаях, когда МСА требуют осуществить проверку качества выполнения аудиторского задания, без завершения такой проверки аудит не может считаться проведенным в соответствии с МСА. Как следствие, проверка качества выполнения аудиторского задания в соответствии с МСА является неотъемлемой частью проведения аудита в соответствии с МСА, и, как таковая, относится к деятельности по проведению аудита (аудиторской деятельности) в смысле Федерального закона «Об аудиторской деятельности». Аналогично к деятельности по оказанию сопутствующих услуг (аудиторской деятельности) относится осуществляемая в соответствии с МСА проверка качества выполнения заданий по оказанию сопутствующих аудиту услуг;</w:t>
      </w:r>
    </w:p>
    <w:p w14:paraId="142CBD99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4.2) деятельность по проведению проверки качества выполнения задания должна рассматриваться в контексте видов аудиторских услуг, установленных приказом Минфина России от 9 марта 2017 г. № 33н «Об определении видов аудиторских услуг, в том числе перечня сопутствующих аудиту услуг». В частности, проверка качества выполнения задания по аудиту бухгалтерской (финансовой) отчетности относится к услугам «Аудит бухгалтерской (финансовой) отчетности, включая консолидированную финансовую отчетность» (пункт 1.1. приложения к приказу Минфина России от 9 марта 2017 г. № 33н), проверка качества выполнения задания по обзорной проверке бухгалтерской (финансовой) отчетности – к услугам «Обзорная проверка бухгалтерской (финансовой) отчетности, включая консолидированную финансовую отчетность» (пункт 2.2.1 приложения к приказу Минфина России от 9 марта 2017 г. № 33н); </w:t>
      </w:r>
    </w:p>
    <w:p w14:paraId="13725BE5" w14:textId="77777777"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4.3) в случае если внутренние правила аудиторской организации (индивидуального аудитора) предусматривают проведение проверки выполнения заданий по оказанию прочих связанных с аудиторской деятельностью услуг (бухгалтерское, налоговое, управленческое консультирование, ведение бухгалтерского налогового учета, др.), такие проверки не относятся к аудиторской деятельности. </w:t>
      </w:r>
    </w:p>
    <w:p w14:paraId="253C1458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537A2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3F627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707C4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1BCA0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E1879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DA555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CA3BE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27F38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78751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F37EB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611833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1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A3099" w14:textId="77777777"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21572FC8" w14:textId="77777777"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28D0C919" w14:textId="77777777"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14:paraId="6CBF9BD2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C9BC08" w14:textId="77777777"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F3263" w14:textId="77777777"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67CAB47" w14:textId="77777777"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75D1" w14:textId="77777777"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оценки эквивалентности систем аудита </w:t>
      </w: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и Китайской Народной Республики</w:t>
      </w:r>
    </w:p>
    <w:p w14:paraId="208BC784" w14:textId="77777777"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DEB5" w14:textId="77777777"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991BC" w14:textId="77777777" w:rsidR="00876300" w:rsidRPr="00A6556E" w:rsidRDefault="00876300" w:rsidP="008763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аудиторской деятельности рассмотрел предоставленные Министерством финансов Российской Федерации материалы о системе аудита Китайской Народной Республики, включая стандарты аудита КНР и сведения о надзоре за аудиторской деятельностью КНР.</w:t>
      </w:r>
    </w:p>
    <w:p w14:paraId="46D893D1" w14:textId="77777777" w:rsidR="00876300" w:rsidRPr="00A6556E" w:rsidRDefault="00876300" w:rsidP="008763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предоставленных материалов Совет по аудиторской деятельности не выявил факты и обстоятельства, свидетельствующие о том, что система аудита КНР, включая стандарты аудита и надзор за аудиторской деятельностью, не может быть признана эквивалентной системе аудита Российской Федерации.</w:t>
      </w:r>
    </w:p>
    <w:p w14:paraId="7DAB8D71" w14:textId="77777777" w:rsidR="00876300" w:rsidRPr="00A6556E" w:rsidRDefault="00876300" w:rsidP="0087630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E240F" w14:textId="77777777"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A1E9A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DAE8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EAB8D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8460C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3FDB9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960FF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AF8B8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47BC4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CEEA3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BB449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042E4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2EDA9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43527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7DAF4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AEEA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E0C8B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3F98D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973E1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F80E4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071EF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FC61F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08D78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0183F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F190E" w14:textId="77777777" w:rsidR="00A5213C" w:rsidRPr="00FE1F15" w:rsidRDefault="00A5213C" w:rsidP="00A5213C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3104B4" w14:textId="77777777" w:rsidR="00A5213C" w:rsidRDefault="00A5213C" w:rsidP="00A5213C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14:paraId="4B8E4655" w14:textId="77777777" w:rsidR="00A5213C" w:rsidRPr="00FE1F15" w:rsidRDefault="00A5213C" w:rsidP="00A5213C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14:paraId="2C2CF5A9" w14:textId="77777777" w:rsidR="00A5213C" w:rsidRDefault="00A5213C" w:rsidP="00A5213C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14:paraId="53D91282" w14:textId="77777777" w:rsidR="00A5213C" w:rsidRDefault="00A5213C" w:rsidP="00A5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7F552" w14:textId="77777777" w:rsidR="00A5213C" w:rsidRDefault="00A5213C" w:rsidP="00A5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B1A70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14:paraId="4CB217BF" w14:textId="77777777"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85"/>
      </w:tblGrid>
      <w:tr w:rsidR="00A5213C" w:rsidRPr="002173CA" w14:paraId="42C792F5" w14:textId="77777777" w:rsidTr="00611808">
        <w:tc>
          <w:tcPr>
            <w:tcW w:w="5920" w:type="dxa"/>
          </w:tcPr>
          <w:p w14:paraId="6745EB27" w14:textId="77777777" w:rsidR="00A5213C" w:rsidRDefault="00A5213C" w:rsidP="0061180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14:paraId="005B1F2C" w14:textId="77777777" w:rsidR="00A5213C" w:rsidRDefault="00A5213C" w:rsidP="006118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5D8EC7" w14:textId="77777777" w:rsidR="00A5213C" w:rsidRDefault="00A5213C" w:rsidP="00A52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9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ЕДЕРАЛЬНЫЙ ЗАКОН</w:t>
      </w:r>
    </w:p>
    <w:p w14:paraId="093B655A" w14:textId="77777777" w:rsidR="00A5213C" w:rsidRDefault="00A5213C" w:rsidP="00A5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«Об аудиторской деятельности» об особенностях оказания </w:t>
      </w:r>
      <w:r>
        <w:rPr>
          <w:rFonts w:ascii="Times New Roman" w:hAnsi="Times New Roman" w:cs="Times New Roman"/>
          <w:b/>
          <w:sz w:val="28"/>
          <w:szCs w:val="28"/>
        </w:rPr>
        <w:br/>
        <w:t>аудиторских услуг стратегическим организациям</w:t>
      </w:r>
    </w:p>
    <w:p w14:paraId="46ABE751" w14:textId="77777777" w:rsidR="00A5213C" w:rsidRPr="00895808" w:rsidRDefault="00A5213C" w:rsidP="00A5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4BD5DC0D" w14:textId="77777777" w:rsidR="00A5213C" w:rsidRDefault="00A5213C" w:rsidP="00A5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14:paraId="6667BF74" w14:textId="77777777" w:rsidR="00A5213C" w:rsidRDefault="00A5213C" w:rsidP="00A5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1F">
        <w:rPr>
          <w:rFonts w:ascii="Times New Roman" w:hAnsi="Times New Roman" w:cs="Times New Roman"/>
          <w:sz w:val="28"/>
          <w:szCs w:val="28"/>
        </w:rPr>
        <w:t>Внести в Федеральный закон от 30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9081F">
        <w:rPr>
          <w:rFonts w:ascii="Times New Roman" w:hAnsi="Times New Roman" w:cs="Times New Roman"/>
          <w:sz w:val="28"/>
          <w:szCs w:val="28"/>
        </w:rPr>
        <w:t xml:space="preserve"> № 307-ФЗ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9081F">
        <w:rPr>
          <w:rFonts w:ascii="Times New Roman" w:hAnsi="Times New Roman" w:cs="Times New Roman"/>
          <w:sz w:val="28"/>
          <w:szCs w:val="28"/>
        </w:rPr>
        <w:t xml:space="preserve">«Об аудиторской деятельности» (Собрание законодательства Российской Федерации, </w:t>
      </w:r>
      <w:r w:rsidRPr="00947A86">
        <w:rPr>
          <w:rFonts w:ascii="Times New Roman" w:hAnsi="Times New Roman" w:cs="Times New Roman"/>
          <w:sz w:val="28"/>
          <w:szCs w:val="28"/>
        </w:rPr>
        <w:t xml:space="preserve">2009, № 1, ст. 15; </w:t>
      </w:r>
      <w:r>
        <w:rPr>
          <w:rFonts w:ascii="Times New Roman" w:hAnsi="Times New Roman" w:cs="Times New Roman"/>
          <w:sz w:val="28"/>
          <w:szCs w:val="28"/>
        </w:rPr>
        <w:t xml:space="preserve">2010, № 27, ст. 3420; 2014, № 49, ст. 6912; 2017, </w:t>
      </w:r>
      <w:r>
        <w:rPr>
          <w:rFonts w:ascii="Times New Roman" w:hAnsi="Times New Roman" w:cs="Times New Roman"/>
          <w:sz w:val="28"/>
          <w:szCs w:val="28"/>
        </w:rPr>
        <w:br/>
        <w:t>№ 18, ст. 2673; 2021, № 11, ст. 1706</w:t>
      </w:r>
      <w:r w:rsidRPr="00A9081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528B216" w14:textId="77777777" w:rsidR="00A5213C" w:rsidRPr="00760BBE" w:rsidRDefault="00A5213C" w:rsidP="00A5213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BE">
        <w:rPr>
          <w:rFonts w:ascii="Times New Roman" w:hAnsi="Times New Roman" w:cs="Times New Roman"/>
          <w:sz w:val="28"/>
          <w:szCs w:val="28"/>
        </w:rPr>
        <w:t>часть 1 статьи 5.1 дополнить пунктом 9 следующего содержания:</w:t>
      </w:r>
    </w:p>
    <w:p w14:paraId="7544D3E0" w14:textId="77777777"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6262">
        <w:rPr>
          <w:rFonts w:ascii="Times New Roman" w:hAnsi="Times New Roman" w:cs="Times New Roman"/>
          <w:sz w:val="28"/>
          <w:szCs w:val="28"/>
        </w:rPr>
        <w:t>9) стратегические организации, указанные в части 1 статьи 5.7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6C812911" w14:textId="77777777" w:rsidR="00A5213C" w:rsidRPr="00240008" w:rsidRDefault="00A5213C" w:rsidP="00A5213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5.7 следующего содержания:</w:t>
      </w:r>
    </w:p>
    <w:p w14:paraId="32115236" w14:textId="77777777" w:rsidR="00A5213C" w:rsidRPr="00B34A1F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1F"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4A1F">
        <w:rPr>
          <w:rFonts w:ascii="Times New Roman" w:hAnsi="Times New Roman" w:cs="Times New Roman"/>
          <w:sz w:val="28"/>
          <w:szCs w:val="28"/>
        </w:rPr>
        <w:t xml:space="preserve">. </w:t>
      </w:r>
      <w:r w:rsidRPr="00DB37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о</w:t>
      </w:r>
      <w:r w:rsidRPr="00DB372F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72F">
        <w:rPr>
          <w:rFonts w:ascii="Times New Roman" w:hAnsi="Times New Roman" w:cs="Times New Roman"/>
          <w:sz w:val="28"/>
          <w:szCs w:val="28"/>
        </w:rPr>
        <w:t xml:space="preserve"> аудиторских услуг стратегическим организациям</w:t>
      </w:r>
    </w:p>
    <w:p w14:paraId="5D8B9DC8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1. Для целей настоящего Федерального закона стратегическими организациями признаются:</w:t>
      </w:r>
    </w:p>
    <w:p w14:paraId="5030FC63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1) хозяйственные общества, имеющие стратегическое значение для оборонно-промышленного комплекса и безопасности Российской Федерации, в значении Федерального закона от 21 июля 2014 года №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Федерации», а также подконтрольные им хозяйственные общества;</w:t>
      </w:r>
    </w:p>
    <w:p w14:paraId="024F500A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2) федеральные унитарные предприятия, имеющие стратегическое значение для оборонно-промышленного комплекса и безопасности Российской Федерации, в значении Федерального закона от 14 ноября 2002 года № 161-ФЗ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предприятиях», а также подконтрольные им хозяйственные общества;</w:t>
      </w:r>
    </w:p>
    <w:p w14:paraId="37BE3C97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lastRenderedPageBreak/>
        <w:t>3) стратегические предприятия и организации в значении Федерального закона от 26 октября 2002 года № 127-ФЗ «О несостоятельности (банкротстве)»;</w:t>
      </w:r>
    </w:p>
    <w:p w14:paraId="1827461A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4) организации, включенные в сводный реестр организаций оборонно-промышленного комплекса, формируемый в соответствии с частью 2 статьи 21 Федерального закона от 31 декабря 2014 года № 488-ФЗ «О промышленной политике в Российской Федерации».</w:t>
      </w:r>
    </w:p>
    <w:p w14:paraId="35B90460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2. Аудиторские организации, сведения о которых внесены в реестр аудиторских организаций, оказывающих аудиторские услуги общественно значимым организациям, вправе оказывать аудиторские услуги стратегическим организация в случае, если:</w:t>
      </w:r>
    </w:p>
    <w:p w14:paraId="15E9A1CE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1) аудиторская организация не является подконтрольным лицом иностранного гражданина, лица без гражданства, иностранного юридического лица, международной компании, а также не входит в одну группу лиц с иностранным гражданином, лицом без гражданства, иностранным юридическим лицом, международной компанией. Понятия «подконтрольное лицо» и «группа лиц» используются соответственно в значениях, указанных в Федеральном законе от 26 декабря 1995 года № 208-ФЗ «Об акционерных обществах»,  Федеральном законе от 8 февраля 1998 года № 14-ФЗ «Об обществах с ограниченной ответственностью» и Федеральном законе от 26 июля 2006 года № 135-ФЗ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«О защите конкуренции»;</w:t>
      </w:r>
    </w:p>
    <w:p w14:paraId="3EF127E3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2) лицо, являющееся единоличным исполнительным органом аудиторской организации, имеет гражданство только Российской Федерации.</w:t>
      </w:r>
    </w:p>
    <w:p w14:paraId="44941751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3. При осуществлении закупки аудиторских услуг стратегические организации обязаны уведомить участников закупки о том, что они являются стратегическими организациями в значении настоящего Федерального закона.</w:t>
      </w:r>
    </w:p>
    <w:p w14:paraId="004F4ED4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4. При заключении договора оказания аудиторских услуг аудиторские организации обязаны получить предварительное письменное согласие стратегической организации на:</w:t>
      </w:r>
    </w:p>
    <w:p w14:paraId="7D8FCAAB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1) персональный состав аудиторской группы, сформированной для </w:t>
      </w:r>
      <w:proofErr w:type="gramStart"/>
      <w:r w:rsidRPr="00A22379">
        <w:rPr>
          <w:rFonts w:ascii="Times New Roman" w:hAnsi="Times New Roman" w:cs="Times New Roman"/>
          <w:sz w:val="28"/>
          <w:szCs w:val="28"/>
        </w:rPr>
        <w:t>оказания  аудиторской</w:t>
      </w:r>
      <w:proofErr w:type="gramEnd"/>
      <w:r w:rsidRPr="00A22379">
        <w:rPr>
          <w:rFonts w:ascii="Times New Roman" w:hAnsi="Times New Roman" w:cs="Times New Roman"/>
          <w:sz w:val="28"/>
          <w:szCs w:val="28"/>
        </w:rPr>
        <w:t xml:space="preserve"> услуги, а также перечень иных лиц, привлекаемых аудиторской организацией к оказанию аудиторской услуги; </w:t>
      </w:r>
    </w:p>
    <w:p w14:paraId="105EF00C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2) копирование и передачу, в том числе по каналам связи, документов (копий документов), полученных и (или) составленных при оказании аудиторских услуг, а также данных, содержащихся в таких документах (копиях документов) (за исключением случаев, установленных настоящим Федеральным законом и иными федеральными законами).</w:t>
      </w:r>
    </w:p>
    <w:p w14:paraId="252BA9D8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5. Аудиторы, являющиеся иностранными гражданами, лицами без гражданства, не вправе участвовать в оказании аудиторских услуг стратегическим организациям.</w:t>
      </w:r>
    </w:p>
    <w:p w14:paraId="171F80C3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6. Аудиторские организации, оказывающие аудиторские услуги стратегической организации, не вправе привлекать другие аудиторские организации, не соответствующие требованиям, указанным в части 2 настоящей статьи, индивидуальных аудиторов, иностранных граждан, лиц без гражданства, иностранных юридических лиц и их работников для оказания аудиторских услуг стратегической организации.</w:t>
      </w:r>
    </w:p>
    <w:p w14:paraId="2E9B82A5" w14:textId="77777777"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lastRenderedPageBreak/>
        <w:t>7. Аудиторские организации и их работники не вправе предоставлять иностранным гражданам, лицам без гражданства, иностранным юридическим лицам, их филиалам, представительствам и иным структурным подразделениям, в том числе находящимся на территории Российской Федерации, международным компаниям, международным организациям, их филиалам и представительствам, в том числе находящимся на территории Российской Федерации, государственным (правительственным) органам иностранных государств, их представительствам, в том числе находящимся на территории Российской Федерации, а также их работникам (представителям) без предварительного письменного согласия стратегической организации доступ к документам (копиям документов), полученным и (или) составленным при оказании аудиторских услуг стратегической организации, а также к базам данных, содержащихся в таких документах (копиях документов).</w:t>
      </w:r>
    </w:p>
    <w:p w14:paraId="1EEFCA90" w14:textId="77777777"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8. При оказании аудиторских услуг стратегической организации не применяются положения статьи 5.2, пункта 4 части 1 статьи 5.6 и части 3.1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статьи 6 настоящего Федерального закона, за исключением случаев, когда такая организация признается общественно значимой организацией в соответствии с пунктами 1-8 части 1 статьи 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237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03AA8E3" w14:textId="77777777"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 части 1 статьи 12 после слова «требований» дополнить словами «части 5 статьи 5.7»;</w:t>
      </w:r>
    </w:p>
    <w:p w14:paraId="156DFD9C" w14:textId="77777777"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 части 1 статьи 13 дополнить словами «</w:t>
      </w:r>
      <w:r w:rsidRPr="00DB372F">
        <w:rPr>
          <w:rFonts w:ascii="Times New Roman" w:hAnsi="Times New Roman" w:cs="Times New Roman"/>
          <w:sz w:val="28"/>
          <w:szCs w:val="28"/>
        </w:rPr>
        <w:t>, с учетом требований, предусмотренных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A707F0" w14:textId="77777777"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859DB" w14:textId="77777777"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14:paraId="75CBEDF6" w14:textId="77777777" w:rsidR="00A5213C" w:rsidRDefault="00A5213C" w:rsidP="00A5213C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D5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1 марта 2022 года, но не ранее чем по истечении девяноста дней после дня его официального опубликования.</w:t>
      </w:r>
    </w:p>
    <w:p w14:paraId="2B74FA8B" w14:textId="77777777" w:rsidR="00A5213C" w:rsidRDefault="00A5213C" w:rsidP="00A5213C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статьи 5.7 Федерального закона от 30 декабря 2008 года № 307-ФЗ «Об аудиторской деятельности» применяются:</w:t>
      </w:r>
    </w:p>
    <w:p w14:paraId="41BC69DB" w14:textId="77777777" w:rsidR="00A5213C" w:rsidRPr="009C3DB7" w:rsidRDefault="00A5213C" w:rsidP="00A52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7">
        <w:rPr>
          <w:rFonts w:ascii="Times New Roman" w:hAnsi="Times New Roman" w:cs="Times New Roman"/>
          <w:sz w:val="28"/>
          <w:szCs w:val="28"/>
        </w:rPr>
        <w:t xml:space="preserve">1) в отношении услуги по проведению аудита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стратегических</w:t>
      </w:r>
      <w:r w:rsidRPr="009C3DB7">
        <w:rPr>
          <w:rFonts w:ascii="Times New Roman" w:hAnsi="Times New Roman" w:cs="Times New Roman"/>
          <w:sz w:val="28"/>
          <w:szCs w:val="28"/>
        </w:rPr>
        <w:t xml:space="preserve"> организаций - начиная с аудита бухгалтерской (финансовой) отчетности за 2023 год;</w:t>
      </w:r>
    </w:p>
    <w:p w14:paraId="7435DBB5" w14:textId="77777777" w:rsidR="00A5213C" w:rsidRPr="00964F8C" w:rsidRDefault="00A5213C" w:rsidP="00A52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B7">
        <w:rPr>
          <w:rFonts w:ascii="Times New Roman" w:hAnsi="Times New Roman" w:cs="Times New Roman"/>
          <w:sz w:val="28"/>
          <w:szCs w:val="28"/>
        </w:rPr>
        <w:t xml:space="preserve">2) в отношении сопутствующих аудиту услуг, оказываемых </w:t>
      </w:r>
      <w:r>
        <w:rPr>
          <w:rFonts w:ascii="Times New Roman" w:hAnsi="Times New Roman" w:cs="Times New Roman"/>
          <w:sz w:val="28"/>
          <w:szCs w:val="28"/>
        </w:rPr>
        <w:t>стратегическим</w:t>
      </w:r>
      <w:r w:rsidRPr="009C3DB7">
        <w:rPr>
          <w:rFonts w:ascii="Times New Roman" w:hAnsi="Times New Roman" w:cs="Times New Roman"/>
          <w:sz w:val="28"/>
          <w:szCs w:val="28"/>
        </w:rPr>
        <w:t xml:space="preserve"> организациям, - </w:t>
      </w:r>
      <w:r>
        <w:rPr>
          <w:rFonts w:ascii="Times New Roman" w:hAnsi="Times New Roman" w:cs="Times New Roman"/>
          <w:sz w:val="28"/>
          <w:szCs w:val="28"/>
        </w:rPr>
        <w:t>по истечении 180 дней, следующих за днем вступления в силу настоящего Федерального закона.</w:t>
      </w:r>
    </w:p>
    <w:sectPr w:rsidR="00A5213C" w:rsidRPr="00964F8C" w:rsidSect="00964F8C">
      <w:headerReference w:type="default" r:id="rId4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EDDA" w14:textId="77777777" w:rsidR="00B77DC7" w:rsidRDefault="00B77DC7" w:rsidP="00A23535">
      <w:pPr>
        <w:spacing w:after="0" w:line="240" w:lineRule="auto"/>
      </w:pPr>
      <w:r>
        <w:separator/>
      </w:r>
    </w:p>
  </w:endnote>
  <w:endnote w:type="continuationSeparator" w:id="0">
    <w:p w14:paraId="6A168274" w14:textId="77777777" w:rsidR="00B77DC7" w:rsidRDefault="00B77DC7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3A10" w14:textId="77777777" w:rsidR="00B77DC7" w:rsidRDefault="00B77DC7" w:rsidP="00A23535">
      <w:pPr>
        <w:spacing w:after="0" w:line="240" w:lineRule="auto"/>
      </w:pPr>
      <w:r>
        <w:separator/>
      </w:r>
    </w:p>
  </w:footnote>
  <w:footnote w:type="continuationSeparator" w:id="0">
    <w:p w14:paraId="03A4D87C" w14:textId="77777777" w:rsidR="00B77DC7" w:rsidRDefault="00B77DC7" w:rsidP="00A23535">
      <w:pPr>
        <w:spacing w:after="0" w:line="240" w:lineRule="auto"/>
      </w:pPr>
      <w:r>
        <w:continuationSeparator/>
      </w:r>
    </w:p>
  </w:footnote>
  <w:footnote w:id="1">
    <w:p w14:paraId="1363AC1E" w14:textId="77777777" w:rsidR="00876300" w:rsidRPr="005B55B7" w:rsidRDefault="00876300" w:rsidP="005B55B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B55B7">
        <w:rPr>
          <w:rStyle w:val="ac"/>
          <w:rFonts w:ascii="Times New Roman" w:hAnsi="Times New Roman" w:cs="Times New Roman"/>
          <w:sz w:val="24"/>
          <w:szCs w:val="24"/>
        </w:rPr>
        <w:t>[1]</w:t>
      </w:r>
      <w:r w:rsidRPr="005B55B7">
        <w:rPr>
          <w:rFonts w:ascii="Times New Roman" w:hAnsi="Times New Roman" w:cs="Times New Roman"/>
          <w:sz w:val="24"/>
          <w:szCs w:val="24"/>
        </w:rPr>
        <w:t xml:space="preserve"> Решение по пункту 2 раздела </w:t>
      </w:r>
      <w:r w:rsidRPr="005B55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55B7">
        <w:rPr>
          <w:rFonts w:ascii="Times New Roman" w:hAnsi="Times New Roman" w:cs="Times New Roman"/>
          <w:sz w:val="24"/>
          <w:szCs w:val="24"/>
        </w:rPr>
        <w:t>Ш принято по результатам повторного голосования членов Рабочего органа Совета по аудиторской деятельности, проведенного по отдельному решению членов Рабочего органа Совета по аудиторской деятельности.</w:t>
      </w:r>
    </w:p>
  </w:footnote>
  <w:footnote w:id="2">
    <w:p w14:paraId="71CEA6E1" w14:textId="77777777" w:rsidR="00CD4B90" w:rsidRPr="00D9352F" w:rsidRDefault="00CD4B90" w:rsidP="00CD4B90">
      <w:pPr>
        <w:pStyle w:val="aa"/>
        <w:rPr>
          <w:rFonts w:ascii="Times New Roman" w:hAnsi="Times New Roman" w:cs="Times New Roman"/>
        </w:rPr>
      </w:pPr>
      <w:r w:rsidRPr="00D9352F">
        <w:rPr>
          <w:rStyle w:val="ac"/>
          <w:rFonts w:ascii="Times New Roman" w:hAnsi="Times New Roman" w:cs="Times New Roman"/>
        </w:rPr>
        <w:footnoteRef/>
      </w:r>
      <w:r w:rsidRPr="00D9352F">
        <w:rPr>
          <w:rFonts w:ascii="Times New Roman" w:hAnsi="Times New Roman" w:cs="Times New Roman"/>
        </w:rPr>
        <w:t xml:space="preserve"> (Собрание законодательства Российской Федерации, 2009, № 1, ст. 15; 2021, № 27, ст. 5187)</w:t>
      </w:r>
    </w:p>
  </w:footnote>
  <w:footnote w:id="3">
    <w:p w14:paraId="1FE4F77B" w14:textId="77777777" w:rsidR="00CD4B90" w:rsidRPr="001759B1" w:rsidRDefault="00CD4B90" w:rsidP="00CD4B90">
      <w:pPr>
        <w:pStyle w:val="aa"/>
        <w:rPr>
          <w:rFonts w:ascii="Times New Roman" w:hAnsi="Times New Roman" w:cs="Times New Roman"/>
        </w:rPr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2001, № 33, ст. 3418; 2015, № 27, ст. 4001)</w:t>
      </w:r>
      <w:r>
        <w:rPr>
          <w:rFonts w:ascii="Times New Roman" w:hAnsi="Times New Roman" w:cs="Times New Roman"/>
        </w:rPr>
        <w:t>.</w:t>
      </w:r>
    </w:p>
  </w:footnote>
  <w:footnote w:id="4">
    <w:p w14:paraId="2DF6F955" w14:textId="77777777" w:rsidR="00CD4B90" w:rsidRPr="001759B1" w:rsidRDefault="00CD4B90" w:rsidP="00CD4B90">
      <w:pPr>
        <w:pStyle w:val="aa"/>
        <w:rPr>
          <w:rFonts w:ascii="Times New Roman" w:hAnsi="Times New Roman" w:cs="Times New Roman"/>
        </w:rPr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1996, № 1, ст. 1; 2001, № 33, ст. 3423).</w:t>
      </w:r>
    </w:p>
  </w:footnote>
  <w:footnote w:id="5">
    <w:p w14:paraId="76C80EF0" w14:textId="77777777" w:rsidR="00CD4B90" w:rsidRPr="001759B1" w:rsidRDefault="00CD4B90" w:rsidP="00CD4B90">
      <w:pPr>
        <w:pStyle w:val="aa"/>
        <w:rPr>
          <w:rFonts w:ascii="Times New Roman" w:hAnsi="Times New Roman" w:cs="Times New Roman"/>
        </w:rPr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1998, № 7, ст. 785; 2016, № 27, ст. 4276)</w:t>
      </w:r>
      <w:r>
        <w:rPr>
          <w:rFonts w:ascii="Times New Roman" w:hAnsi="Times New Roman" w:cs="Times New Roman"/>
        </w:rPr>
        <w:t>.</w:t>
      </w:r>
    </w:p>
  </w:footnote>
  <w:footnote w:id="6">
    <w:p w14:paraId="73F1FDF4" w14:textId="77777777" w:rsidR="00CD4B90" w:rsidRDefault="00CD4B90" w:rsidP="00CD4B90">
      <w:pPr>
        <w:pStyle w:val="aa"/>
        <w:ind w:left="142" w:hanging="142"/>
        <w:jc w:val="both"/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2009, № 1, ст. 15; 2010, №  27, ст. 3420; № 51, ст. 6810; 2011, № 1, ст. 12; № 19, ст. 2716; № 27, ст. 3880; № 29, ст. 4291; № 48, ст. 6728; 2013, № 27, ст. 3477; № 30, </w:t>
      </w:r>
      <w:r>
        <w:rPr>
          <w:rFonts w:ascii="Times New Roman" w:hAnsi="Times New Roman" w:cs="Times New Roman"/>
        </w:rPr>
        <w:br/>
      </w:r>
      <w:r w:rsidRPr="001759B1">
        <w:rPr>
          <w:rFonts w:ascii="Times New Roman" w:hAnsi="Times New Roman" w:cs="Times New Roman"/>
        </w:rPr>
        <w:t xml:space="preserve">ст. 4084; № 52, ст. 6961; 2014, № 10, ст. 954; № 49, ст. 6912; 2016, № 27, ст. 4169, 4195, 4293; 2017, № 18, </w:t>
      </w:r>
      <w:r>
        <w:rPr>
          <w:rFonts w:ascii="Times New Roman" w:hAnsi="Times New Roman" w:cs="Times New Roman"/>
        </w:rPr>
        <w:br/>
      </w:r>
      <w:r w:rsidRPr="001759B1">
        <w:rPr>
          <w:rFonts w:ascii="Times New Roman" w:hAnsi="Times New Roman" w:cs="Times New Roman"/>
        </w:rPr>
        <w:t>ст. 2673; 2018, № 1, ст. 65; № 18, ст. 2582; 2019, № 48, ст. 6739; 2020, № 14, ст. 2028; 2021, № 1, ст. 15, 37; № 11, ст. 1706; № 24, ст. 4188; № 27, ст. 5187, 5188)</w:t>
      </w:r>
      <w:r>
        <w:rPr>
          <w:rFonts w:ascii="Times New Roman" w:hAnsi="Times New Roman" w:cs="Times New Roman"/>
        </w:rPr>
        <w:t>.</w:t>
      </w:r>
    </w:p>
  </w:footnote>
  <w:footnote w:id="7">
    <w:p w14:paraId="25A861B8" w14:textId="77777777" w:rsidR="00CD4B90" w:rsidRDefault="00CD4B90" w:rsidP="00CD4B90">
      <w:pPr>
        <w:pStyle w:val="aa"/>
        <w:jc w:val="both"/>
        <w:rPr>
          <w:rFonts w:ascii="Times New Roman" w:hAnsi="Times New Roman" w:cs="Times New Roman"/>
        </w:rPr>
      </w:pPr>
      <w:r w:rsidRPr="00646074">
        <w:rPr>
          <w:rStyle w:val="17"/>
          <w:rFonts w:ascii="Times New Roman" w:hAnsi="Times New Roman" w:cs="Times New Roman"/>
          <w:lang w:eastAsia="ru-RU"/>
        </w:rPr>
        <w:t>[1]</w:t>
      </w:r>
      <w:r w:rsidRPr="00646074">
        <w:rPr>
          <w:rFonts w:ascii="Times New Roman" w:hAnsi="Times New Roman" w:cs="Times New Roman"/>
        </w:rPr>
        <w:t xml:space="preserve"> Здесь и далее - документы МСА, введенные в действие для применения на территории Российской Федерации приказом Минфина России от </w:t>
      </w:r>
      <w:r>
        <w:rPr>
          <w:rFonts w:ascii="Times New Roman" w:hAnsi="Times New Roman" w:cs="Times New Roman"/>
        </w:rPr>
        <w:t>9 января 2019 г.</w:t>
      </w:r>
      <w:r w:rsidRPr="006460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2н</w:t>
      </w:r>
      <w:r w:rsidRPr="00646074">
        <w:rPr>
          <w:rFonts w:ascii="Times New Roman" w:hAnsi="Times New Roman" w:cs="Times New Roman"/>
        </w:rPr>
        <w:t>.</w:t>
      </w:r>
    </w:p>
    <w:p w14:paraId="47B98EDC" w14:textId="77777777" w:rsidR="00CD4B90" w:rsidRPr="00437D4E" w:rsidRDefault="00CD4B90" w:rsidP="00CD4B90">
      <w:pPr>
        <w:pStyle w:val="a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348549"/>
      <w:docPartObj>
        <w:docPartGallery w:val="Page Numbers (Top of Page)"/>
        <w:docPartUnique/>
      </w:docPartObj>
    </w:sdtPr>
    <w:sdtEndPr/>
    <w:sdtContent>
      <w:p w14:paraId="5304EACE" w14:textId="77777777" w:rsidR="00876300" w:rsidRDefault="00876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36">
          <w:rPr>
            <w:noProof/>
          </w:rPr>
          <w:t>43</w:t>
        </w:r>
        <w:r>
          <w:fldChar w:fldCharType="end"/>
        </w:r>
      </w:p>
    </w:sdtContent>
  </w:sdt>
  <w:p w14:paraId="7EB0C1CA" w14:textId="77777777" w:rsidR="00876300" w:rsidRDefault="008763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F0F36"/>
    <w:multiLevelType w:val="hybridMultilevel"/>
    <w:tmpl w:val="EB6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16A"/>
    <w:multiLevelType w:val="hybridMultilevel"/>
    <w:tmpl w:val="E20C849C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EE9"/>
    <w:multiLevelType w:val="multilevel"/>
    <w:tmpl w:val="7B70E52E"/>
    <w:styleLink w:val="IFACNumberedList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559"/>
    <w:multiLevelType w:val="hybridMultilevel"/>
    <w:tmpl w:val="0FAA310A"/>
    <w:lvl w:ilvl="0" w:tplc="42A8B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F3E43B8"/>
    <w:multiLevelType w:val="hybridMultilevel"/>
    <w:tmpl w:val="6A2820F6"/>
    <w:lvl w:ilvl="0" w:tplc="86A8779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3" w15:restartNumberingAfterBreak="0">
    <w:nsid w:val="5A84402F"/>
    <w:multiLevelType w:val="hybridMultilevel"/>
    <w:tmpl w:val="BC8C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0D4"/>
    <w:multiLevelType w:val="hybridMultilevel"/>
    <w:tmpl w:val="3EC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90404"/>
    <w:multiLevelType w:val="hybridMultilevel"/>
    <w:tmpl w:val="E20C849C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3485"/>
    <w:multiLevelType w:val="hybridMultilevel"/>
    <w:tmpl w:val="FA5A1662"/>
    <w:styleLink w:val="IFACNumberedList1"/>
    <w:lvl w:ilvl="0" w:tplc="08E480D2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5DCA6340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1574481C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EDF097BC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8FB22CDC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783052AC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0C5EB010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F33CE7B2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2440FAC8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17" w15:restartNumberingAfterBreak="0">
    <w:nsid w:val="62132D29"/>
    <w:multiLevelType w:val="hybridMultilevel"/>
    <w:tmpl w:val="48C072F6"/>
    <w:lvl w:ilvl="0" w:tplc="D020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617340"/>
    <w:multiLevelType w:val="hybridMultilevel"/>
    <w:tmpl w:val="0BA284DE"/>
    <w:lvl w:ilvl="0" w:tplc="05608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 w15:restartNumberingAfterBreak="0">
    <w:nsid w:val="755E6F48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0"/>
  </w:num>
  <w:num w:numId="7">
    <w:abstractNumId w:val="1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2"/>
  </w:num>
  <w:num w:numId="20">
    <w:abstractNumId w:val="6"/>
  </w:num>
  <w:num w:numId="21">
    <w:abstractNumId w:val="8"/>
  </w:num>
  <w:num w:numId="22">
    <w:abstractNumId w:val="17"/>
  </w:num>
  <w:num w:numId="23">
    <w:abstractNumId w:val="2"/>
  </w:num>
  <w:num w:numId="24">
    <w:abstractNumId w:val="23"/>
  </w:num>
  <w:num w:numId="25">
    <w:abstractNumId w:val="19"/>
  </w:num>
  <w:num w:numId="26">
    <w:abstractNumId w:val="1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35"/>
    <w:rsid w:val="00000E55"/>
    <w:rsid w:val="00002BFC"/>
    <w:rsid w:val="00002C7D"/>
    <w:rsid w:val="00002FB3"/>
    <w:rsid w:val="0000307E"/>
    <w:rsid w:val="00003761"/>
    <w:rsid w:val="00003DFD"/>
    <w:rsid w:val="00004130"/>
    <w:rsid w:val="00005A6F"/>
    <w:rsid w:val="00006572"/>
    <w:rsid w:val="000119AA"/>
    <w:rsid w:val="00012D57"/>
    <w:rsid w:val="000132E6"/>
    <w:rsid w:val="00017426"/>
    <w:rsid w:val="00017B2D"/>
    <w:rsid w:val="00020021"/>
    <w:rsid w:val="00020478"/>
    <w:rsid w:val="000219B6"/>
    <w:rsid w:val="00021DE0"/>
    <w:rsid w:val="00022175"/>
    <w:rsid w:val="000228EE"/>
    <w:rsid w:val="0002305F"/>
    <w:rsid w:val="000230C3"/>
    <w:rsid w:val="00026063"/>
    <w:rsid w:val="000300AB"/>
    <w:rsid w:val="00030C0E"/>
    <w:rsid w:val="00031C65"/>
    <w:rsid w:val="000322CE"/>
    <w:rsid w:val="00032306"/>
    <w:rsid w:val="0003260F"/>
    <w:rsid w:val="000336E6"/>
    <w:rsid w:val="0003438D"/>
    <w:rsid w:val="00034DAA"/>
    <w:rsid w:val="000360A5"/>
    <w:rsid w:val="000360EE"/>
    <w:rsid w:val="000372E9"/>
    <w:rsid w:val="00037C67"/>
    <w:rsid w:val="000404AD"/>
    <w:rsid w:val="000421AB"/>
    <w:rsid w:val="00043450"/>
    <w:rsid w:val="000441CB"/>
    <w:rsid w:val="00044769"/>
    <w:rsid w:val="00044BC6"/>
    <w:rsid w:val="00046007"/>
    <w:rsid w:val="000467DE"/>
    <w:rsid w:val="00046CE7"/>
    <w:rsid w:val="0004719D"/>
    <w:rsid w:val="00047998"/>
    <w:rsid w:val="0005099F"/>
    <w:rsid w:val="00051564"/>
    <w:rsid w:val="00052AE9"/>
    <w:rsid w:val="00053589"/>
    <w:rsid w:val="00054A67"/>
    <w:rsid w:val="0005679A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2DF9"/>
    <w:rsid w:val="00074AEA"/>
    <w:rsid w:val="0007632F"/>
    <w:rsid w:val="0007659F"/>
    <w:rsid w:val="000777BC"/>
    <w:rsid w:val="000808F4"/>
    <w:rsid w:val="00081820"/>
    <w:rsid w:val="00082013"/>
    <w:rsid w:val="000835EC"/>
    <w:rsid w:val="000842BB"/>
    <w:rsid w:val="00084B08"/>
    <w:rsid w:val="00085E6E"/>
    <w:rsid w:val="00086105"/>
    <w:rsid w:val="00086DA5"/>
    <w:rsid w:val="00092801"/>
    <w:rsid w:val="000957E9"/>
    <w:rsid w:val="00095815"/>
    <w:rsid w:val="0009613D"/>
    <w:rsid w:val="00096402"/>
    <w:rsid w:val="00096566"/>
    <w:rsid w:val="0009687B"/>
    <w:rsid w:val="00097FBB"/>
    <w:rsid w:val="000A2050"/>
    <w:rsid w:val="000A221D"/>
    <w:rsid w:val="000A321A"/>
    <w:rsid w:val="000A438B"/>
    <w:rsid w:val="000A690A"/>
    <w:rsid w:val="000A6A83"/>
    <w:rsid w:val="000A6D7B"/>
    <w:rsid w:val="000B04FF"/>
    <w:rsid w:val="000B0A32"/>
    <w:rsid w:val="000B1F25"/>
    <w:rsid w:val="000B4CD6"/>
    <w:rsid w:val="000B4CFC"/>
    <w:rsid w:val="000B502C"/>
    <w:rsid w:val="000B6BF7"/>
    <w:rsid w:val="000B7D56"/>
    <w:rsid w:val="000C128E"/>
    <w:rsid w:val="000C29F2"/>
    <w:rsid w:val="000C5503"/>
    <w:rsid w:val="000C6483"/>
    <w:rsid w:val="000C6C24"/>
    <w:rsid w:val="000C7D7A"/>
    <w:rsid w:val="000D0423"/>
    <w:rsid w:val="000D0956"/>
    <w:rsid w:val="000D0AA6"/>
    <w:rsid w:val="000D3868"/>
    <w:rsid w:val="000D506D"/>
    <w:rsid w:val="000D5FA0"/>
    <w:rsid w:val="000E1729"/>
    <w:rsid w:val="000E3526"/>
    <w:rsid w:val="000E3B2D"/>
    <w:rsid w:val="000E4ACB"/>
    <w:rsid w:val="000E7A36"/>
    <w:rsid w:val="000F2AE1"/>
    <w:rsid w:val="000F7905"/>
    <w:rsid w:val="000F7CFD"/>
    <w:rsid w:val="001008C6"/>
    <w:rsid w:val="001017A7"/>
    <w:rsid w:val="00102521"/>
    <w:rsid w:val="001032B9"/>
    <w:rsid w:val="0010511E"/>
    <w:rsid w:val="001056DD"/>
    <w:rsid w:val="00105938"/>
    <w:rsid w:val="001063A5"/>
    <w:rsid w:val="0011320B"/>
    <w:rsid w:val="00113A24"/>
    <w:rsid w:val="00114A32"/>
    <w:rsid w:val="0011725D"/>
    <w:rsid w:val="00122831"/>
    <w:rsid w:val="00122FC7"/>
    <w:rsid w:val="001240A2"/>
    <w:rsid w:val="00124B5B"/>
    <w:rsid w:val="00124F9B"/>
    <w:rsid w:val="00130AA5"/>
    <w:rsid w:val="001325AC"/>
    <w:rsid w:val="00132609"/>
    <w:rsid w:val="00134BC3"/>
    <w:rsid w:val="001356C9"/>
    <w:rsid w:val="001362CD"/>
    <w:rsid w:val="00137AC9"/>
    <w:rsid w:val="00137CBD"/>
    <w:rsid w:val="0014001C"/>
    <w:rsid w:val="00141C9F"/>
    <w:rsid w:val="00141DFC"/>
    <w:rsid w:val="0014303E"/>
    <w:rsid w:val="001432EA"/>
    <w:rsid w:val="0014348A"/>
    <w:rsid w:val="001435E8"/>
    <w:rsid w:val="001508BF"/>
    <w:rsid w:val="0015109B"/>
    <w:rsid w:val="00151AD7"/>
    <w:rsid w:val="00152361"/>
    <w:rsid w:val="00155DFE"/>
    <w:rsid w:val="00156A1A"/>
    <w:rsid w:val="00156CE7"/>
    <w:rsid w:val="00161113"/>
    <w:rsid w:val="00162D70"/>
    <w:rsid w:val="00164281"/>
    <w:rsid w:val="001643CC"/>
    <w:rsid w:val="00166150"/>
    <w:rsid w:val="00171C81"/>
    <w:rsid w:val="00172FA6"/>
    <w:rsid w:val="00173301"/>
    <w:rsid w:val="001748C6"/>
    <w:rsid w:val="0017672D"/>
    <w:rsid w:val="00176F6C"/>
    <w:rsid w:val="001775B3"/>
    <w:rsid w:val="00180B63"/>
    <w:rsid w:val="001810AA"/>
    <w:rsid w:val="0018140F"/>
    <w:rsid w:val="00182D7A"/>
    <w:rsid w:val="00183466"/>
    <w:rsid w:val="00185334"/>
    <w:rsid w:val="00186595"/>
    <w:rsid w:val="00191C4D"/>
    <w:rsid w:val="00192039"/>
    <w:rsid w:val="00193E12"/>
    <w:rsid w:val="0019410B"/>
    <w:rsid w:val="0019700E"/>
    <w:rsid w:val="00197810"/>
    <w:rsid w:val="00197C4C"/>
    <w:rsid w:val="001A0111"/>
    <w:rsid w:val="001A203E"/>
    <w:rsid w:val="001A2BBE"/>
    <w:rsid w:val="001A374A"/>
    <w:rsid w:val="001A5336"/>
    <w:rsid w:val="001A6CF7"/>
    <w:rsid w:val="001B08BA"/>
    <w:rsid w:val="001B25A4"/>
    <w:rsid w:val="001B2F57"/>
    <w:rsid w:val="001B5362"/>
    <w:rsid w:val="001C12F2"/>
    <w:rsid w:val="001C32F4"/>
    <w:rsid w:val="001C3FF0"/>
    <w:rsid w:val="001C6285"/>
    <w:rsid w:val="001C7354"/>
    <w:rsid w:val="001C7630"/>
    <w:rsid w:val="001D2AE9"/>
    <w:rsid w:val="001D3F93"/>
    <w:rsid w:val="001E2013"/>
    <w:rsid w:val="001E377A"/>
    <w:rsid w:val="001E75ED"/>
    <w:rsid w:val="001E77D4"/>
    <w:rsid w:val="001F0120"/>
    <w:rsid w:val="001F0698"/>
    <w:rsid w:val="001F09CC"/>
    <w:rsid w:val="001F2A15"/>
    <w:rsid w:val="001F3548"/>
    <w:rsid w:val="001F3B00"/>
    <w:rsid w:val="001F44E6"/>
    <w:rsid w:val="001F5BCA"/>
    <w:rsid w:val="001F5E58"/>
    <w:rsid w:val="001F6044"/>
    <w:rsid w:val="001F60A2"/>
    <w:rsid w:val="001F6920"/>
    <w:rsid w:val="001F7F8E"/>
    <w:rsid w:val="002004ED"/>
    <w:rsid w:val="00200B5C"/>
    <w:rsid w:val="00200C38"/>
    <w:rsid w:val="0020416C"/>
    <w:rsid w:val="00205B60"/>
    <w:rsid w:val="00211BD7"/>
    <w:rsid w:val="00212A9F"/>
    <w:rsid w:val="00214E83"/>
    <w:rsid w:val="00215F48"/>
    <w:rsid w:val="002206EA"/>
    <w:rsid w:val="00220FE9"/>
    <w:rsid w:val="0022155B"/>
    <w:rsid w:val="00222133"/>
    <w:rsid w:val="002234B0"/>
    <w:rsid w:val="00223D26"/>
    <w:rsid w:val="00226E28"/>
    <w:rsid w:val="00227E1B"/>
    <w:rsid w:val="00231DE8"/>
    <w:rsid w:val="00232F57"/>
    <w:rsid w:val="00233B6B"/>
    <w:rsid w:val="00233E86"/>
    <w:rsid w:val="002343D5"/>
    <w:rsid w:val="00234973"/>
    <w:rsid w:val="002349F2"/>
    <w:rsid w:val="00234B13"/>
    <w:rsid w:val="00235D1B"/>
    <w:rsid w:val="00235EC2"/>
    <w:rsid w:val="002361C4"/>
    <w:rsid w:val="0023669B"/>
    <w:rsid w:val="0023705F"/>
    <w:rsid w:val="00237C8E"/>
    <w:rsid w:val="00241377"/>
    <w:rsid w:val="00242FA5"/>
    <w:rsid w:val="0024476E"/>
    <w:rsid w:val="00246EDB"/>
    <w:rsid w:val="0024792A"/>
    <w:rsid w:val="00247E52"/>
    <w:rsid w:val="00250F87"/>
    <w:rsid w:val="00253507"/>
    <w:rsid w:val="00255B55"/>
    <w:rsid w:val="00256C02"/>
    <w:rsid w:val="00261467"/>
    <w:rsid w:val="00261729"/>
    <w:rsid w:val="00261D68"/>
    <w:rsid w:val="00262175"/>
    <w:rsid w:val="00262C25"/>
    <w:rsid w:val="002631D3"/>
    <w:rsid w:val="00263305"/>
    <w:rsid w:val="00264616"/>
    <w:rsid w:val="00265BAC"/>
    <w:rsid w:val="00266BAC"/>
    <w:rsid w:val="00267F57"/>
    <w:rsid w:val="0027075F"/>
    <w:rsid w:val="00270986"/>
    <w:rsid w:val="00270ED0"/>
    <w:rsid w:val="00271A88"/>
    <w:rsid w:val="002727EB"/>
    <w:rsid w:val="00273A6B"/>
    <w:rsid w:val="00274122"/>
    <w:rsid w:val="00275485"/>
    <w:rsid w:val="002756B8"/>
    <w:rsid w:val="0027687C"/>
    <w:rsid w:val="002778B3"/>
    <w:rsid w:val="00277F65"/>
    <w:rsid w:val="00282808"/>
    <w:rsid w:val="00282F00"/>
    <w:rsid w:val="00283843"/>
    <w:rsid w:val="00283954"/>
    <w:rsid w:val="00284CE9"/>
    <w:rsid w:val="002876C2"/>
    <w:rsid w:val="00287911"/>
    <w:rsid w:val="00287F53"/>
    <w:rsid w:val="002923B1"/>
    <w:rsid w:val="00293FDE"/>
    <w:rsid w:val="00296437"/>
    <w:rsid w:val="00296846"/>
    <w:rsid w:val="002977C5"/>
    <w:rsid w:val="002A187C"/>
    <w:rsid w:val="002A33D2"/>
    <w:rsid w:val="002A373F"/>
    <w:rsid w:val="002A3C0F"/>
    <w:rsid w:val="002A49F5"/>
    <w:rsid w:val="002A4AE7"/>
    <w:rsid w:val="002A66DB"/>
    <w:rsid w:val="002B0162"/>
    <w:rsid w:val="002B1D5D"/>
    <w:rsid w:val="002B4409"/>
    <w:rsid w:val="002B45F7"/>
    <w:rsid w:val="002B5257"/>
    <w:rsid w:val="002B5EB0"/>
    <w:rsid w:val="002C01EE"/>
    <w:rsid w:val="002C1395"/>
    <w:rsid w:val="002C149D"/>
    <w:rsid w:val="002C2516"/>
    <w:rsid w:val="002C267C"/>
    <w:rsid w:val="002C3BA5"/>
    <w:rsid w:val="002C3E1E"/>
    <w:rsid w:val="002C3EAF"/>
    <w:rsid w:val="002C4609"/>
    <w:rsid w:val="002C5578"/>
    <w:rsid w:val="002C56AF"/>
    <w:rsid w:val="002C64C3"/>
    <w:rsid w:val="002D11AE"/>
    <w:rsid w:val="002D1DF0"/>
    <w:rsid w:val="002D2E5C"/>
    <w:rsid w:val="002D69ED"/>
    <w:rsid w:val="002D75A9"/>
    <w:rsid w:val="002E05DD"/>
    <w:rsid w:val="002E087F"/>
    <w:rsid w:val="002E0FEA"/>
    <w:rsid w:val="002E1625"/>
    <w:rsid w:val="002E4162"/>
    <w:rsid w:val="002E47BC"/>
    <w:rsid w:val="002E5C56"/>
    <w:rsid w:val="002E64C4"/>
    <w:rsid w:val="002E7280"/>
    <w:rsid w:val="002E747B"/>
    <w:rsid w:val="002E7647"/>
    <w:rsid w:val="002F0C99"/>
    <w:rsid w:val="002F1911"/>
    <w:rsid w:val="002F2874"/>
    <w:rsid w:val="002F633B"/>
    <w:rsid w:val="002F78E0"/>
    <w:rsid w:val="002F7F02"/>
    <w:rsid w:val="00301728"/>
    <w:rsid w:val="00302034"/>
    <w:rsid w:val="00302817"/>
    <w:rsid w:val="00302F5B"/>
    <w:rsid w:val="00303947"/>
    <w:rsid w:val="003039B6"/>
    <w:rsid w:val="00303CA1"/>
    <w:rsid w:val="00304285"/>
    <w:rsid w:val="0030597B"/>
    <w:rsid w:val="00305A82"/>
    <w:rsid w:val="00306550"/>
    <w:rsid w:val="0030687B"/>
    <w:rsid w:val="00310BF7"/>
    <w:rsid w:val="00310CC0"/>
    <w:rsid w:val="00311432"/>
    <w:rsid w:val="00313D9E"/>
    <w:rsid w:val="0031489E"/>
    <w:rsid w:val="00317AF5"/>
    <w:rsid w:val="003213F7"/>
    <w:rsid w:val="00322ED4"/>
    <w:rsid w:val="0032326C"/>
    <w:rsid w:val="003261B4"/>
    <w:rsid w:val="0032669D"/>
    <w:rsid w:val="00326EC8"/>
    <w:rsid w:val="003317A8"/>
    <w:rsid w:val="00333204"/>
    <w:rsid w:val="003342E3"/>
    <w:rsid w:val="00334CB1"/>
    <w:rsid w:val="00335701"/>
    <w:rsid w:val="00335B81"/>
    <w:rsid w:val="00335F2C"/>
    <w:rsid w:val="003372BC"/>
    <w:rsid w:val="00340131"/>
    <w:rsid w:val="0034432F"/>
    <w:rsid w:val="00345128"/>
    <w:rsid w:val="0034632E"/>
    <w:rsid w:val="0034741C"/>
    <w:rsid w:val="00350BCD"/>
    <w:rsid w:val="00352CEB"/>
    <w:rsid w:val="00352CFF"/>
    <w:rsid w:val="00354B1C"/>
    <w:rsid w:val="00354F83"/>
    <w:rsid w:val="00356647"/>
    <w:rsid w:val="00361623"/>
    <w:rsid w:val="003616EB"/>
    <w:rsid w:val="00362BFC"/>
    <w:rsid w:val="0036448F"/>
    <w:rsid w:val="003644FA"/>
    <w:rsid w:val="00364EA9"/>
    <w:rsid w:val="003659E9"/>
    <w:rsid w:val="00367611"/>
    <w:rsid w:val="00370571"/>
    <w:rsid w:val="00376F36"/>
    <w:rsid w:val="00377C0A"/>
    <w:rsid w:val="003807D5"/>
    <w:rsid w:val="00380A5E"/>
    <w:rsid w:val="00380CC1"/>
    <w:rsid w:val="003830C7"/>
    <w:rsid w:val="00383555"/>
    <w:rsid w:val="00383EC1"/>
    <w:rsid w:val="0038460A"/>
    <w:rsid w:val="00385640"/>
    <w:rsid w:val="00385E68"/>
    <w:rsid w:val="0038652C"/>
    <w:rsid w:val="00386D6A"/>
    <w:rsid w:val="003903AA"/>
    <w:rsid w:val="003912F5"/>
    <w:rsid w:val="00391F4A"/>
    <w:rsid w:val="0039327A"/>
    <w:rsid w:val="00393EDE"/>
    <w:rsid w:val="003942B7"/>
    <w:rsid w:val="00394685"/>
    <w:rsid w:val="003950CE"/>
    <w:rsid w:val="00395644"/>
    <w:rsid w:val="0039627D"/>
    <w:rsid w:val="00397996"/>
    <w:rsid w:val="00397CFC"/>
    <w:rsid w:val="003A0525"/>
    <w:rsid w:val="003A10EB"/>
    <w:rsid w:val="003A159B"/>
    <w:rsid w:val="003A16DB"/>
    <w:rsid w:val="003A1C71"/>
    <w:rsid w:val="003A21F5"/>
    <w:rsid w:val="003A2505"/>
    <w:rsid w:val="003A27D9"/>
    <w:rsid w:val="003A5377"/>
    <w:rsid w:val="003A58A7"/>
    <w:rsid w:val="003A64F7"/>
    <w:rsid w:val="003A6778"/>
    <w:rsid w:val="003A6EAB"/>
    <w:rsid w:val="003B0FA4"/>
    <w:rsid w:val="003B162B"/>
    <w:rsid w:val="003B280D"/>
    <w:rsid w:val="003B47DD"/>
    <w:rsid w:val="003B4E10"/>
    <w:rsid w:val="003B6652"/>
    <w:rsid w:val="003B694D"/>
    <w:rsid w:val="003B76B3"/>
    <w:rsid w:val="003C0779"/>
    <w:rsid w:val="003C219A"/>
    <w:rsid w:val="003C333B"/>
    <w:rsid w:val="003C3625"/>
    <w:rsid w:val="003C4687"/>
    <w:rsid w:val="003C46FA"/>
    <w:rsid w:val="003D2F56"/>
    <w:rsid w:val="003D443B"/>
    <w:rsid w:val="003D447D"/>
    <w:rsid w:val="003D652A"/>
    <w:rsid w:val="003D7E88"/>
    <w:rsid w:val="003E003B"/>
    <w:rsid w:val="003E0DA1"/>
    <w:rsid w:val="003E248D"/>
    <w:rsid w:val="003E2833"/>
    <w:rsid w:val="003E2C99"/>
    <w:rsid w:val="003E311F"/>
    <w:rsid w:val="003E57FF"/>
    <w:rsid w:val="003E5BB3"/>
    <w:rsid w:val="003E5F36"/>
    <w:rsid w:val="003E7497"/>
    <w:rsid w:val="003E7517"/>
    <w:rsid w:val="003E7C17"/>
    <w:rsid w:val="003F1B56"/>
    <w:rsid w:val="003F5BF6"/>
    <w:rsid w:val="003F6686"/>
    <w:rsid w:val="00402A5C"/>
    <w:rsid w:val="00402B23"/>
    <w:rsid w:val="0040300A"/>
    <w:rsid w:val="00404BB3"/>
    <w:rsid w:val="00405A1D"/>
    <w:rsid w:val="004060AC"/>
    <w:rsid w:val="0041064C"/>
    <w:rsid w:val="00411022"/>
    <w:rsid w:val="00411DC4"/>
    <w:rsid w:val="00411FE1"/>
    <w:rsid w:val="0041301E"/>
    <w:rsid w:val="00413468"/>
    <w:rsid w:val="004141E0"/>
    <w:rsid w:val="004177A7"/>
    <w:rsid w:val="0042130D"/>
    <w:rsid w:val="004213E4"/>
    <w:rsid w:val="00422A7D"/>
    <w:rsid w:val="00422A8E"/>
    <w:rsid w:val="0042304A"/>
    <w:rsid w:val="004243FA"/>
    <w:rsid w:val="00424634"/>
    <w:rsid w:val="00424B42"/>
    <w:rsid w:val="00424EFC"/>
    <w:rsid w:val="00426BCE"/>
    <w:rsid w:val="004278AF"/>
    <w:rsid w:val="004278E5"/>
    <w:rsid w:val="0043302D"/>
    <w:rsid w:val="004347DF"/>
    <w:rsid w:val="004350C8"/>
    <w:rsid w:val="00435503"/>
    <w:rsid w:val="004367B1"/>
    <w:rsid w:val="0043749D"/>
    <w:rsid w:val="0044000A"/>
    <w:rsid w:val="00440B05"/>
    <w:rsid w:val="00443527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2AD7"/>
    <w:rsid w:val="00453826"/>
    <w:rsid w:val="00455B5D"/>
    <w:rsid w:val="0045712A"/>
    <w:rsid w:val="00457510"/>
    <w:rsid w:val="00457A7C"/>
    <w:rsid w:val="004617F5"/>
    <w:rsid w:val="00461C5E"/>
    <w:rsid w:val="0046309B"/>
    <w:rsid w:val="00463AB8"/>
    <w:rsid w:val="00464954"/>
    <w:rsid w:val="00464BFF"/>
    <w:rsid w:val="00464C38"/>
    <w:rsid w:val="0046537A"/>
    <w:rsid w:val="004654AE"/>
    <w:rsid w:val="004666F5"/>
    <w:rsid w:val="004707E6"/>
    <w:rsid w:val="00472FF7"/>
    <w:rsid w:val="00477EFE"/>
    <w:rsid w:val="00480C71"/>
    <w:rsid w:val="00482428"/>
    <w:rsid w:val="00482560"/>
    <w:rsid w:val="00483295"/>
    <w:rsid w:val="00483CBF"/>
    <w:rsid w:val="004845BD"/>
    <w:rsid w:val="00484953"/>
    <w:rsid w:val="004861C2"/>
    <w:rsid w:val="0048640C"/>
    <w:rsid w:val="004870D9"/>
    <w:rsid w:val="00487FF3"/>
    <w:rsid w:val="00490017"/>
    <w:rsid w:val="00491CFD"/>
    <w:rsid w:val="004943EA"/>
    <w:rsid w:val="004947A2"/>
    <w:rsid w:val="00494C4A"/>
    <w:rsid w:val="00494C5F"/>
    <w:rsid w:val="00495754"/>
    <w:rsid w:val="004958B6"/>
    <w:rsid w:val="00496F70"/>
    <w:rsid w:val="00497F8B"/>
    <w:rsid w:val="004A1300"/>
    <w:rsid w:val="004A1895"/>
    <w:rsid w:val="004A2A4C"/>
    <w:rsid w:val="004A2D0D"/>
    <w:rsid w:val="004A5BDC"/>
    <w:rsid w:val="004A6BE1"/>
    <w:rsid w:val="004A7E29"/>
    <w:rsid w:val="004B0895"/>
    <w:rsid w:val="004B0ECC"/>
    <w:rsid w:val="004B1604"/>
    <w:rsid w:val="004B268D"/>
    <w:rsid w:val="004B2D13"/>
    <w:rsid w:val="004B60DF"/>
    <w:rsid w:val="004B691F"/>
    <w:rsid w:val="004B7755"/>
    <w:rsid w:val="004C3044"/>
    <w:rsid w:val="004C3242"/>
    <w:rsid w:val="004C531D"/>
    <w:rsid w:val="004C5FF5"/>
    <w:rsid w:val="004C66C9"/>
    <w:rsid w:val="004C6A1A"/>
    <w:rsid w:val="004C71C6"/>
    <w:rsid w:val="004C74C2"/>
    <w:rsid w:val="004D107B"/>
    <w:rsid w:val="004D76B1"/>
    <w:rsid w:val="004D77A2"/>
    <w:rsid w:val="004D7D84"/>
    <w:rsid w:val="004D7FF7"/>
    <w:rsid w:val="004E04B1"/>
    <w:rsid w:val="004E0C5F"/>
    <w:rsid w:val="004E0D67"/>
    <w:rsid w:val="004E2BFD"/>
    <w:rsid w:val="004E2FD4"/>
    <w:rsid w:val="004E3B3F"/>
    <w:rsid w:val="004E496E"/>
    <w:rsid w:val="004E5D5A"/>
    <w:rsid w:val="004E6694"/>
    <w:rsid w:val="004E7C81"/>
    <w:rsid w:val="004F4AB6"/>
    <w:rsid w:val="004F5CEF"/>
    <w:rsid w:val="004F5E75"/>
    <w:rsid w:val="005019F6"/>
    <w:rsid w:val="00501C4C"/>
    <w:rsid w:val="00503151"/>
    <w:rsid w:val="005032C3"/>
    <w:rsid w:val="00504146"/>
    <w:rsid w:val="0050718C"/>
    <w:rsid w:val="00512CF8"/>
    <w:rsid w:val="00513E11"/>
    <w:rsid w:val="00514304"/>
    <w:rsid w:val="00514702"/>
    <w:rsid w:val="005166D5"/>
    <w:rsid w:val="00517A99"/>
    <w:rsid w:val="00517BFC"/>
    <w:rsid w:val="0052042D"/>
    <w:rsid w:val="005209C1"/>
    <w:rsid w:val="005228FA"/>
    <w:rsid w:val="00523655"/>
    <w:rsid w:val="005236D0"/>
    <w:rsid w:val="00523884"/>
    <w:rsid w:val="00523BBE"/>
    <w:rsid w:val="0052680F"/>
    <w:rsid w:val="00526ECD"/>
    <w:rsid w:val="00527C76"/>
    <w:rsid w:val="00527CEB"/>
    <w:rsid w:val="00530EFF"/>
    <w:rsid w:val="005321C7"/>
    <w:rsid w:val="00532A17"/>
    <w:rsid w:val="00534A74"/>
    <w:rsid w:val="00535CA8"/>
    <w:rsid w:val="0053641C"/>
    <w:rsid w:val="005367B4"/>
    <w:rsid w:val="00536A41"/>
    <w:rsid w:val="005408BE"/>
    <w:rsid w:val="0054162E"/>
    <w:rsid w:val="0054257E"/>
    <w:rsid w:val="005426F9"/>
    <w:rsid w:val="005444BA"/>
    <w:rsid w:val="005447EC"/>
    <w:rsid w:val="00544B06"/>
    <w:rsid w:val="00545552"/>
    <w:rsid w:val="00552757"/>
    <w:rsid w:val="0055319A"/>
    <w:rsid w:val="005536FC"/>
    <w:rsid w:val="00556D79"/>
    <w:rsid w:val="00556E10"/>
    <w:rsid w:val="00557718"/>
    <w:rsid w:val="005604DC"/>
    <w:rsid w:val="005609E8"/>
    <w:rsid w:val="00562881"/>
    <w:rsid w:val="005631C9"/>
    <w:rsid w:val="005633D6"/>
    <w:rsid w:val="0056441D"/>
    <w:rsid w:val="005645AA"/>
    <w:rsid w:val="005656BD"/>
    <w:rsid w:val="005659F7"/>
    <w:rsid w:val="00567059"/>
    <w:rsid w:val="00571D9B"/>
    <w:rsid w:val="00571D9E"/>
    <w:rsid w:val="0057320E"/>
    <w:rsid w:val="0057388C"/>
    <w:rsid w:val="0057407D"/>
    <w:rsid w:val="005743BE"/>
    <w:rsid w:val="00574571"/>
    <w:rsid w:val="00575424"/>
    <w:rsid w:val="00575F57"/>
    <w:rsid w:val="00576551"/>
    <w:rsid w:val="00577163"/>
    <w:rsid w:val="00577EF9"/>
    <w:rsid w:val="005831DB"/>
    <w:rsid w:val="00583763"/>
    <w:rsid w:val="0058413E"/>
    <w:rsid w:val="005845EF"/>
    <w:rsid w:val="005867B4"/>
    <w:rsid w:val="00590E27"/>
    <w:rsid w:val="00591C22"/>
    <w:rsid w:val="00592392"/>
    <w:rsid w:val="00592BF3"/>
    <w:rsid w:val="00594455"/>
    <w:rsid w:val="005A114A"/>
    <w:rsid w:val="005A23A3"/>
    <w:rsid w:val="005A60E8"/>
    <w:rsid w:val="005A6760"/>
    <w:rsid w:val="005A6AAF"/>
    <w:rsid w:val="005A738A"/>
    <w:rsid w:val="005A7493"/>
    <w:rsid w:val="005B1559"/>
    <w:rsid w:val="005B1CAD"/>
    <w:rsid w:val="005B2121"/>
    <w:rsid w:val="005B26A8"/>
    <w:rsid w:val="005B293D"/>
    <w:rsid w:val="005B3067"/>
    <w:rsid w:val="005B47B7"/>
    <w:rsid w:val="005B55B7"/>
    <w:rsid w:val="005B5F5F"/>
    <w:rsid w:val="005B6ED8"/>
    <w:rsid w:val="005B7176"/>
    <w:rsid w:val="005B7533"/>
    <w:rsid w:val="005B7D20"/>
    <w:rsid w:val="005C1374"/>
    <w:rsid w:val="005C180B"/>
    <w:rsid w:val="005C19C8"/>
    <w:rsid w:val="005C1C8E"/>
    <w:rsid w:val="005C1D89"/>
    <w:rsid w:val="005C1F86"/>
    <w:rsid w:val="005C22FC"/>
    <w:rsid w:val="005C33CC"/>
    <w:rsid w:val="005C480F"/>
    <w:rsid w:val="005D1C34"/>
    <w:rsid w:val="005D2333"/>
    <w:rsid w:val="005D2EF5"/>
    <w:rsid w:val="005D46D2"/>
    <w:rsid w:val="005D5BEC"/>
    <w:rsid w:val="005D6EEB"/>
    <w:rsid w:val="005E0028"/>
    <w:rsid w:val="005E024C"/>
    <w:rsid w:val="005E0983"/>
    <w:rsid w:val="005E0C88"/>
    <w:rsid w:val="005E111E"/>
    <w:rsid w:val="005E1ADF"/>
    <w:rsid w:val="005E26B6"/>
    <w:rsid w:val="005E537B"/>
    <w:rsid w:val="005E5AC9"/>
    <w:rsid w:val="005E7A67"/>
    <w:rsid w:val="005F1B1F"/>
    <w:rsid w:val="005F3AAA"/>
    <w:rsid w:val="005F4178"/>
    <w:rsid w:val="005F43C7"/>
    <w:rsid w:val="005F474D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5EFC"/>
    <w:rsid w:val="00606028"/>
    <w:rsid w:val="0060607B"/>
    <w:rsid w:val="006108B1"/>
    <w:rsid w:val="0061246E"/>
    <w:rsid w:val="006127E3"/>
    <w:rsid w:val="006144BA"/>
    <w:rsid w:val="00614BA6"/>
    <w:rsid w:val="00614DCD"/>
    <w:rsid w:val="0061594D"/>
    <w:rsid w:val="00617C40"/>
    <w:rsid w:val="00623250"/>
    <w:rsid w:val="006313EF"/>
    <w:rsid w:val="00633761"/>
    <w:rsid w:val="00635923"/>
    <w:rsid w:val="00635A62"/>
    <w:rsid w:val="00636BD8"/>
    <w:rsid w:val="00636CB2"/>
    <w:rsid w:val="00637C31"/>
    <w:rsid w:val="006405C5"/>
    <w:rsid w:val="0064259A"/>
    <w:rsid w:val="00645330"/>
    <w:rsid w:val="00645536"/>
    <w:rsid w:val="0064583B"/>
    <w:rsid w:val="006470A4"/>
    <w:rsid w:val="00650404"/>
    <w:rsid w:val="0065125A"/>
    <w:rsid w:val="00652A8A"/>
    <w:rsid w:val="00653785"/>
    <w:rsid w:val="00654EEC"/>
    <w:rsid w:val="006559AB"/>
    <w:rsid w:val="006561C4"/>
    <w:rsid w:val="006575B4"/>
    <w:rsid w:val="0066042B"/>
    <w:rsid w:val="00660AC5"/>
    <w:rsid w:val="00660B0A"/>
    <w:rsid w:val="00662D17"/>
    <w:rsid w:val="00662D90"/>
    <w:rsid w:val="006647E5"/>
    <w:rsid w:val="00664B65"/>
    <w:rsid w:val="00665C6D"/>
    <w:rsid w:val="00666840"/>
    <w:rsid w:val="00666E6D"/>
    <w:rsid w:val="00671A58"/>
    <w:rsid w:val="0067381E"/>
    <w:rsid w:val="00676CD3"/>
    <w:rsid w:val="00676FB0"/>
    <w:rsid w:val="00677CC5"/>
    <w:rsid w:val="00680F7C"/>
    <w:rsid w:val="0068202E"/>
    <w:rsid w:val="006825DB"/>
    <w:rsid w:val="00682B9E"/>
    <w:rsid w:val="006833B2"/>
    <w:rsid w:val="00685DE9"/>
    <w:rsid w:val="00686724"/>
    <w:rsid w:val="006925EE"/>
    <w:rsid w:val="00693050"/>
    <w:rsid w:val="00695C27"/>
    <w:rsid w:val="006964B9"/>
    <w:rsid w:val="006973A7"/>
    <w:rsid w:val="006A0051"/>
    <w:rsid w:val="006A0CFD"/>
    <w:rsid w:val="006A1A74"/>
    <w:rsid w:val="006A1B29"/>
    <w:rsid w:val="006A1D4E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A8E"/>
    <w:rsid w:val="006B4F39"/>
    <w:rsid w:val="006B52AC"/>
    <w:rsid w:val="006B64EC"/>
    <w:rsid w:val="006B6FC0"/>
    <w:rsid w:val="006B6FC2"/>
    <w:rsid w:val="006C0112"/>
    <w:rsid w:val="006C0653"/>
    <w:rsid w:val="006C13FE"/>
    <w:rsid w:val="006C2B45"/>
    <w:rsid w:val="006C38D7"/>
    <w:rsid w:val="006C44F3"/>
    <w:rsid w:val="006C49A0"/>
    <w:rsid w:val="006C4BAB"/>
    <w:rsid w:val="006C5157"/>
    <w:rsid w:val="006C6053"/>
    <w:rsid w:val="006C71A5"/>
    <w:rsid w:val="006C745C"/>
    <w:rsid w:val="006D025F"/>
    <w:rsid w:val="006D3279"/>
    <w:rsid w:val="006D3606"/>
    <w:rsid w:val="006D4DE2"/>
    <w:rsid w:val="006D6BCB"/>
    <w:rsid w:val="006E0766"/>
    <w:rsid w:val="006E128A"/>
    <w:rsid w:val="006E13C2"/>
    <w:rsid w:val="006E2EC1"/>
    <w:rsid w:val="006E3716"/>
    <w:rsid w:val="006E4310"/>
    <w:rsid w:val="006E4718"/>
    <w:rsid w:val="006E6619"/>
    <w:rsid w:val="006E6704"/>
    <w:rsid w:val="006E70E8"/>
    <w:rsid w:val="006E753E"/>
    <w:rsid w:val="006F1ADD"/>
    <w:rsid w:val="006F1E66"/>
    <w:rsid w:val="006F228D"/>
    <w:rsid w:val="006F68A1"/>
    <w:rsid w:val="006F7C0D"/>
    <w:rsid w:val="0070048D"/>
    <w:rsid w:val="00700A2E"/>
    <w:rsid w:val="00700C7B"/>
    <w:rsid w:val="00700E28"/>
    <w:rsid w:val="00701460"/>
    <w:rsid w:val="00702354"/>
    <w:rsid w:val="00704B7E"/>
    <w:rsid w:val="00705396"/>
    <w:rsid w:val="007104FB"/>
    <w:rsid w:val="00710E1D"/>
    <w:rsid w:val="007117E6"/>
    <w:rsid w:val="00711802"/>
    <w:rsid w:val="007123F1"/>
    <w:rsid w:val="007136EC"/>
    <w:rsid w:val="00713B20"/>
    <w:rsid w:val="007141B8"/>
    <w:rsid w:val="00714539"/>
    <w:rsid w:val="00715265"/>
    <w:rsid w:val="0071791F"/>
    <w:rsid w:val="00720370"/>
    <w:rsid w:val="00720528"/>
    <w:rsid w:val="00721DC5"/>
    <w:rsid w:val="00722637"/>
    <w:rsid w:val="007228E5"/>
    <w:rsid w:val="00723904"/>
    <w:rsid w:val="007240A8"/>
    <w:rsid w:val="00725886"/>
    <w:rsid w:val="00727ECA"/>
    <w:rsid w:val="007312B9"/>
    <w:rsid w:val="007329D4"/>
    <w:rsid w:val="00732D3C"/>
    <w:rsid w:val="00736AEC"/>
    <w:rsid w:val="007378D3"/>
    <w:rsid w:val="00737C8D"/>
    <w:rsid w:val="00742B9A"/>
    <w:rsid w:val="007431AD"/>
    <w:rsid w:val="00745E99"/>
    <w:rsid w:val="007465B9"/>
    <w:rsid w:val="00746C07"/>
    <w:rsid w:val="00750258"/>
    <w:rsid w:val="00750D30"/>
    <w:rsid w:val="00751635"/>
    <w:rsid w:val="00752824"/>
    <w:rsid w:val="0075396B"/>
    <w:rsid w:val="00754A4F"/>
    <w:rsid w:val="007560DA"/>
    <w:rsid w:val="007563AC"/>
    <w:rsid w:val="00756485"/>
    <w:rsid w:val="00757787"/>
    <w:rsid w:val="0076077D"/>
    <w:rsid w:val="00760A30"/>
    <w:rsid w:val="007624AF"/>
    <w:rsid w:val="00763916"/>
    <w:rsid w:val="007639F2"/>
    <w:rsid w:val="00763E03"/>
    <w:rsid w:val="00766D0E"/>
    <w:rsid w:val="0076742D"/>
    <w:rsid w:val="00770AEF"/>
    <w:rsid w:val="00770D8B"/>
    <w:rsid w:val="00772DC4"/>
    <w:rsid w:val="00772E0C"/>
    <w:rsid w:val="00773B1F"/>
    <w:rsid w:val="00775252"/>
    <w:rsid w:val="00777430"/>
    <w:rsid w:val="00777F75"/>
    <w:rsid w:val="0078345E"/>
    <w:rsid w:val="00784769"/>
    <w:rsid w:val="00784914"/>
    <w:rsid w:val="0078606B"/>
    <w:rsid w:val="00787FED"/>
    <w:rsid w:val="00790082"/>
    <w:rsid w:val="00790F69"/>
    <w:rsid w:val="007929EA"/>
    <w:rsid w:val="00793107"/>
    <w:rsid w:val="00795B69"/>
    <w:rsid w:val="00795CCB"/>
    <w:rsid w:val="007961EA"/>
    <w:rsid w:val="0079642E"/>
    <w:rsid w:val="00796AE6"/>
    <w:rsid w:val="00797BD2"/>
    <w:rsid w:val="007A0F3E"/>
    <w:rsid w:val="007A29C4"/>
    <w:rsid w:val="007A3671"/>
    <w:rsid w:val="007A5A66"/>
    <w:rsid w:val="007A5A74"/>
    <w:rsid w:val="007B189B"/>
    <w:rsid w:val="007B25F6"/>
    <w:rsid w:val="007B3C72"/>
    <w:rsid w:val="007B4383"/>
    <w:rsid w:val="007B50C4"/>
    <w:rsid w:val="007C23CD"/>
    <w:rsid w:val="007C27F5"/>
    <w:rsid w:val="007C2DAB"/>
    <w:rsid w:val="007C363D"/>
    <w:rsid w:val="007C5BB0"/>
    <w:rsid w:val="007C6890"/>
    <w:rsid w:val="007C6D5C"/>
    <w:rsid w:val="007D0626"/>
    <w:rsid w:val="007D18EF"/>
    <w:rsid w:val="007D3CFC"/>
    <w:rsid w:val="007D4EA4"/>
    <w:rsid w:val="007D5A6D"/>
    <w:rsid w:val="007D62AD"/>
    <w:rsid w:val="007D754A"/>
    <w:rsid w:val="007D7632"/>
    <w:rsid w:val="007D7F8A"/>
    <w:rsid w:val="007E173B"/>
    <w:rsid w:val="007E2B6F"/>
    <w:rsid w:val="007E3FDA"/>
    <w:rsid w:val="007E5992"/>
    <w:rsid w:val="007F43FD"/>
    <w:rsid w:val="007F5BF9"/>
    <w:rsid w:val="007F5C8E"/>
    <w:rsid w:val="007F5DB7"/>
    <w:rsid w:val="007F6623"/>
    <w:rsid w:val="007F6B63"/>
    <w:rsid w:val="007F7436"/>
    <w:rsid w:val="007F758C"/>
    <w:rsid w:val="0080089C"/>
    <w:rsid w:val="0080187C"/>
    <w:rsid w:val="00802E1A"/>
    <w:rsid w:val="00802E48"/>
    <w:rsid w:val="008035F1"/>
    <w:rsid w:val="00807E8A"/>
    <w:rsid w:val="0081044E"/>
    <w:rsid w:val="008113A9"/>
    <w:rsid w:val="0081174A"/>
    <w:rsid w:val="0081426D"/>
    <w:rsid w:val="008168CD"/>
    <w:rsid w:val="0082040C"/>
    <w:rsid w:val="008211AE"/>
    <w:rsid w:val="008224AB"/>
    <w:rsid w:val="008230B4"/>
    <w:rsid w:val="008240D1"/>
    <w:rsid w:val="00824265"/>
    <w:rsid w:val="00824535"/>
    <w:rsid w:val="00826157"/>
    <w:rsid w:val="00826F33"/>
    <w:rsid w:val="00827020"/>
    <w:rsid w:val="00827AD0"/>
    <w:rsid w:val="008304BD"/>
    <w:rsid w:val="00834A3D"/>
    <w:rsid w:val="00834A7A"/>
    <w:rsid w:val="00834E41"/>
    <w:rsid w:val="00835709"/>
    <w:rsid w:val="008369D4"/>
    <w:rsid w:val="008402C8"/>
    <w:rsid w:val="008411B4"/>
    <w:rsid w:val="00842078"/>
    <w:rsid w:val="0084211F"/>
    <w:rsid w:val="008445B1"/>
    <w:rsid w:val="0084609B"/>
    <w:rsid w:val="0084619E"/>
    <w:rsid w:val="008464AB"/>
    <w:rsid w:val="00847A65"/>
    <w:rsid w:val="00850D85"/>
    <w:rsid w:val="008519C6"/>
    <w:rsid w:val="00852519"/>
    <w:rsid w:val="00852862"/>
    <w:rsid w:val="0085533C"/>
    <w:rsid w:val="008617DC"/>
    <w:rsid w:val="00863C7D"/>
    <w:rsid w:val="008649EB"/>
    <w:rsid w:val="00865F26"/>
    <w:rsid w:val="008665E8"/>
    <w:rsid w:val="008671FA"/>
    <w:rsid w:val="00871860"/>
    <w:rsid w:val="00872BBB"/>
    <w:rsid w:val="008737BB"/>
    <w:rsid w:val="00873A24"/>
    <w:rsid w:val="00873B5C"/>
    <w:rsid w:val="00874912"/>
    <w:rsid w:val="00876300"/>
    <w:rsid w:val="00877BCB"/>
    <w:rsid w:val="00880408"/>
    <w:rsid w:val="00880F81"/>
    <w:rsid w:val="008826BB"/>
    <w:rsid w:val="00882B59"/>
    <w:rsid w:val="00882C76"/>
    <w:rsid w:val="00883088"/>
    <w:rsid w:val="00884711"/>
    <w:rsid w:val="00884B85"/>
    <w:rsid w:val="008856CD"/>
    <w:rsid w:val="008902BD"/>
    <w:rsid w:val="0089038F"/>
    <w:rsid w:val="00890535"/>
    <w:rsid w:val="00891A2C"/>
    <w:rsid w:val="00891A8D"/>
    <w:rsid w:val="00893684"/>
    <w:rsid w:val="008952B9"/>
    <w:rsid w:val="00896480"/>
    <w:rsid w:val="00897394"/>
    <w:rsid w:val="008A0334"/>
    <w:rsid w:val="008A13C7"/>
    <w:rsid w:val="008A3471"/>
    <w:rsid w:val="008A4245"/>
    <w:rsid w:val="008A42FE"/>
    <w:rsid w:val="008B12FC"/>
    <w:rsid w:val="008B2E35"/>
    <w:rsid w:val="008B2FDC"/>
    <w:rsid w:val="008B4686"/>
    <w:rsid w:val="008B52A8"/>
    <w:rsid w:val="008B5CCB"/>
    <w:rsid w:val="008B79ED"/>
    <w:rsid w:val="008C0F54"/>
    <w:rsid w:val="008C1F8C"/>
    <w:rsid w:val="008C26DC"/>
    <w:rsid w:val="008C3EAA"/>
    <w:rsid w:val="008C3FE2"/>
    <w:rsid w:val="008C4A29"/>
    <w:rsid w:val="008C50F7"/>
    <w:rsid w:val="008C53C7"/>
    <w:rsid w:val="008C62AA"/>
    <w:rsid w:val="008C6642"/>
    <w:rsid w:val="008C6F22"/>
    <w:rsid w:val="008D007F"/>
    <w:rsid w:val="008D038B"/>
    <w:rsid w:val="008D1BE2"/>
    <w:rsid w:val="008D210F"/>
    <w:rsid w:val="008D24CC"/>
    <w:rsid w:val="008D4145"/>
    <w:rsid w:val="008D435F"/>
    <w:rsid w:val="008D5797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0371"/>
    <w:rsid w:val="008F1B9B"/>
    <w:rsid w:val="008F2693"/>
    <w:rsid w:val="008F596B"/>
    <w:rsid w:val="008F76E5"/>
    <w:rsid w:val="0090217F"/>
    <w:rsid w:val="009030F7"/>
    <w:rsid w:val="009042DC"/>
    <w:rsid w:val="0090450C"/>
    <w:rsid w:val="009055F9"/>
    <w:rsid w:val="00905B1C"/>
    <w:rsid w:val="00905C16"/>
    <w:rsid w:val="00905E4E"/>
    <w:rsid w:val="009079A7"/>
    <w:rsid w:val="0091192A"/>
    <w:rsid w:val="009128C1"/>
    <w:rsid w:val="00913DB5"/>
    <w:rsid w:val="009158FB"/>
    <w:rsid w:val="009164FC"/>
    <w:rsid w:val="009208B9"/>
    <w:rsid w:val="00921016"/>
    <w:rsid w:val="009213CA"/>
    <w:rsid w:val="009239CD"/>
    <w:rsid w:val="00925A8E"/>
    <w:rsid w:val="00926D06"/>
    <w:rsid w:val="00926F22"/>
    <w:rsid w:val="0093025B"/>
    <w:rsid w:val="00930830"/>
    <w:rsid w:val="0093272A"/>
    <w:rsid w:val="00935DB2"/>
    <w:rsid w:val="009360B5"/>
    <w:rsid w:val="009366C9"/>
    <w:rsid w:val="00937FD3"/>
    <w:rsid w:val="0094219E"/>
    <w:rsid w:val="009428DC"/>
    <w:rsid w:val="00942C85"/>
    <w:rsid w:val="009430BB"/>
    <w:rsid w:val="00943366"/>
    <w:rsid w:val="009461F9"/>
    <w:rsid w:val="00946A82"/>
    <w:rsid w:val="0094703F"/>
    <w:rsid w:val="00950899"/>
    <w:rsid w:val="00950FA1"/>
    <w:rsid w:val="00951439"/>
    <w:rsid w:val="00951659"/>
    <w:rsid w:val="00951DA3"/>
    <w:rsid w:val="009530CB"/>
    <w:rsid w:val="00956960"/>
    <w:rsid w:val="009571DB"/>
    <w:rsid w:val="00957527"/>
    <w:rsid w:val="00960E38"/>
    <w:rsid w:val="009613AE"/>
    <w:rsid w:val="00961832"/>
    <w:rsid w:val="00963996"/>
    <w:rsid w:val="00964F8C"/>
    <w:rsid w:val="009650F6"/>
    <w:rsid w:val="00965B42"/>
    <w:rsid w:val="0097147D"/>
    <w:rsid w:val="00972D5B"/>
    <w:rsid w:val="009751BC"/>
    <w:rsid w:val="009831B5"/>
    <w:rsid w:val="00983C48"/>
    <w:rsid w:val="009866DD"/>
    <w:rsid w:val="00990B27"/>
    <w:rsid w:val="00991044"/>
    <w:rsid w:val="00992692"/>
    <w:rsid w:val="009946AF"/>
    <w:rsid w:val="009973DE"/>
    <w:rsid w:val="00997537"/>
    <w:rsid w:val="00997A2D"/>
    <w:rsid w:val="00997C3F"/>
    <w:rsid w:val="009A0786"/>
    <w:rsid w:val="009A1387"/>
    <w:rsid w:val="009A20D6"/>
    <w:rsid w:val="009A392F"/>
    <w:rsid w:val="009A449F"/>
    <w:rsid w:val="009A5192"/>
    <w:rsid w:val="009A5CCA"/>
    <w:rsid w:val="009A705C"/>
    <w:rsid w:val="009A7F2F"/>
    <w:rsid w:val="009B0C94"/>
    <w:rsid w:val="009B1276"/>
    <w:rsid w:val="009B1839"/>
    <w:rsid w:val="009B1F58"/>
    <w:rsid w:val="009B400D"/>
    <w:rsid w:val="009B44C0"/>
    <w:rsid w:val="009B5BBE"/>
    <w:rsid w:val="009B64B7"/>
    <w:rsid w:val="009B7107"/>
    <w:rsid w:val="009C03B4"/>
    <w:rsid w:val="009C23AA"/>
    <w:rsid w:val="009C3DDA"/>
    <w:rsid w:val="009C556E"/>
    <w:rsid w:val="009C6B5C"/>
    <w:rsid w:val="009C7121"/>
    <w:rsid w:val="009D06AB"/>
    <w:rsid w:val="009D0F2F"/>
    <w:rsid w:val="009D27E7"/>
    <w:rsid w:val="009D340F"/>
    <w:rsid w:val="009D405E"/>
    <w:rsid w:val="009D4841"/>
    <w:rsid w:val="009D6566"/>
    <w:rsid w:val="009D6B16"/>
    <w:rsid w:val="009D6B53"/>
    <w:rsid w:val="009D7A61"/>
    <w:rsid w:val="009D7F1E"/>
    <w:rsid w:val="009D7F9A"/>
    <w:rsid w:val="009E1947"/>
    <w:rsid w:val="009E272C"/>
    <w:rsid w:val="009E28D1"/>
    <w:rsid w:val="009E3106"/>
    <w:rsid w:val="009E33CE"/>
    <w:rsid w:val="009E3E52"/>
    <w:rsid w:val="009E450C"/>
    <w:rsid w:val="009E5681"/>
    <w:rsid w:val="009E6CEA"/>
    <w:rsid w:val="009F0101"/>
    <w:rsid w:val="009F0D55"/>
    <w:rsid w:val="009F1204"/>
    <w:rsid w:val="009F3844"/>
    <w:rsid w:val="009F4C14"/>
    <w:rsid w:val="009F61CB"/>
    <w:rsid w:val="009F7FE9"/>
    <w:rsid w:val="00A045EC"/>
    <w:rsid w:val="00A10422"/>
    <w:rsid w:val="00A116CE"/>
    <w:rsid w:val="00A11C91"/>
    <w:rsid w:val="00A12AED"/>
    <w:rsid w:val="00A138A8"/>
    <w:rsid w:val="00A14534"/>
    <w:rsid w:val="00A14DB0"/>
    <w:rsid w:val="00A15040"/>
    <w:rsid w:val="00A159D8"/>
    <w:rsid w:val="00A16398"/>
    <w:rsid w:val="00A16855"/>
    <w:rsid w:val="00A17138"/>
    <w:rsid w:val="00A17B8C"/>
    <w:rsid w:val="00A20E5C"/>
    <w:rsid w:val="00A216AB"/>
    <w:rsid w:val="00A22AB3"/>
    <w:rsid w:val="00A23535"/>
    <w:rsid w:val="00A23908"/>
    <w:rsid w:val="00A246EB"/>
    <w:rsid w:val="00A25958"/>
    <w:rsid w:val="00A26C29"/>
    <w:rsid w:val="00A31826"/>
    <w:rsid w:val="00A33FA6"/>
    <w:rsid w:val="00A34047"/>
    <w:rsid w:val="00A343AE"/>
    <w:rsid w:val="00A36B5E"/>
    <w:rsid w:val="00A37A0C"/>
    <w:rsid w:val="00A40255"/>
    <w:rsid w:val="00A409A7"/>
    <w:rsid w:val="00A40E47"/>
    <w:rsid w:val="00A42D5E"/>
    <w:rsid w:val="00A45A2E"/>
    <w:rsid w:val="00A47E95"/>
    <w:rsid w:val="00A50DBA"/>
    <w:rsid w:val="00A5126E"/>
    <w:rsid w:val="00A5213C"/>
    <w:rsid w:val="00A528F0"/>
    <w:rsid w:val="00A52E18"/>
    <w:rsid w:val="00A56E53"/>
    <w:rsid w:val="00A57234"/>
    <w:rsid w:val="00A61373"/>
    <w:rsid w:val="00A62B7A"/>
    <w:rsid w:val="00A63ED1"/>
    <w:rsid w:val="00A64284"/>
    <w:rsid w:val="00A6556E"/>
    <w:rsid w:val="00A65BAD"/>
    <w:rsid w:val="00A66713"/>
    <w:rsid w:val="00A672F9"/>
    <w:rsid w:val="00A70989"/>
    <w:rsid w:val="00A713E1"/>
    <w:rsid w:val="00A71CD5"/>
    <w:rsid w:val="00A71D8F"/>
    <w:rsid w:val="00A73144"/>
    <w:rsid w:val="00A741EB"/>
    <w:rsid w:val="00A76A2E"/>
    <w:rsid w:val="00A76C2B"/>
    <w:rsid w:val="00A77398"/>
    <w:rsid w:val="00A80EB0"/>
    <w:rsid w:val="00A813FA"/>
    <w:rsid w:val="00A84BDB"/>
    <w:rsid w:val="00A8529E"/>
    <w:rsid w:val="00A901C0"/>
    <w:rsid w:val="00A91019"/>
    <w:rsid w:val="00A946C8"/>
    <w:rsid w:val="00A95352"/>
    <w:rsid w:val="00A953BF"/>
    <w:rsid w:val="00A9786A"/>
    <w:rsid w:val="00A979C8"/>
    <w:rsid w:val="00AA040B"/>
    <w:rsid w:val="00AA26C4"/>
    <w:rsid w:val="00AA3D24"/>
    <w:rsid w:val="00AA4C29"/>
    <w:rsid w:val="00AA4C89"/>
    <w:rsid w:val="00AA5169"/>
    <w:rsid w:val="00AA51BE"/>
    <w:rsid w:val="00AA6F32"/>
    <w:rsid w:val="00AA77B2"/>
    <w:rsid w:val="00AB07F9"/>
    <w:rsid w:val="00AB117B"/>
    <w:rsid w:val="00AB13AD"/>
    <w:rsid w:val="00AB32B7"/>
    <w:rsid w:val="00AB45AD"/>
    <w:rsid w:val="00AB5A30"/>
    <w:rsid w:val="00AB7943"/>
    <w:rsid w:val="00AC0907"/>
    <w:rsid w:val="00AC09E4"/>
    <w:rsid w:val="00AC2855"/>
    <w:rsid w:val="00AC314B"/>
    <w:rsid w:val="00AC36DF"/>
    <w:rsid w:val="00AC49A0"/>
    <w:rsid w:val="00AC6E03"/>
    <w:rsid w:val="00AD02A5"/>
    <w:rsid w:val="00AD4093"/>
    <w:rsid w:val="00AD56A8"/>
    <w:rsid w:val="00AD699B"/>
    <w:rsid w:val="00AD6FF1"/>
    <w:rsid w:val="00AD77A0"/>
    <w:rsid w:val="00AD77F3"/>
    <w:rsid w:val="00AD7F2B"/>
    <w:rsid w:val="00AE0B48"/>
    <w:rsid w:val="00AE15E2"/>
    <w:rsid w:val="00AE1BD7"/>
    <w:rsid w:val="00AE231D"/>
    <w:rsid w:val="00AE2D48"/>
    <w:rsid w:val="00AE3EFD"/>
    <w:rsid w:val="00AE5011"/>
    <w:rsid w:val="00AE5D65"/>
    <w:rsid w:val="00AF18F3"/>
    <w:rsid w:val="00AF1AD1"/>
    <w:rsid w:val="00AF1B21"/>
    <w:rsid w:val="00AF24B9"/>
    <w:rsid w:val="00AF2C70"/>
    <w:rsid w:val="00AF465F"/>
    <w:rsid w:val="00AF622D"/>
    <w:rsid w:val="00AF65A6"/>
    <w:rsid w:val="00AF693A"/>
    <w:rsid w:val="00AF6CEC"/>
    <w:rsid w:val="00AF72AC"/>
    <w:rsid w:val="00AF7606"/>
    <w:rsid w:val="00B00BC6"/>
    <w:rsid w:val="00B025D8"/>
    <w:rsid w:val="00B02E31"/>
    <w:rsid w:val="00B035E9"/>
    <w:rsid w:val="00B03A01"/>
    <w:rsid w:val="00B03CB1"/>
    <w:rsid w:val="00B03E04"/>
    <w:rsid w:val="00B04AD0"/>
    <w:rsid w:val="00B061ED"/>
    <w:rsid w:val="00B067DE"/>
    <w:rsid w:val="00B07969"/>
    <w:rsid w:val="00B12466"/>
    <w:rsid w:val="00B15160"/>
    <w:rsid w:val="00B162B3"/>
    <w:rsid w:val="00B17139"/>
    <w:rsid w:val="00B17597"/>
    <w:rsid w:val="00B22973"/>
    <w:rsid w:val="00B23EE6"/>
    <w:rsid w:val="00B240B2"/>
    <w:rsid w:val="00B24AEF"/>
    <w:rsid w:val="00B253F7"/>
    <w:rsid w:val="00B25E18"/>
    <w:rsid w:val="00B2633E"/>
    <w:rsid w:val="00B31753"/>
    <w:rsid w:val="00B3281B"/>
    <w:rsid w:val="00B32DFA"/>
    <w:rsid w:val="00B34230"/>
    <w:rsid w:val="00B34241"/>
    <w:rsid w:val="00B35D2F"/>
    <w:rsid w:val="00B37849"/>
    <w:rsid w:val="00B403FE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66A2"/>
    <w:rsid w:val="00B5714D"/>
    <w:rsid w:val="00B572B1"/>
    <w:rsid w:val="00B6039E"/>
    <w:rsid w:val="00B61FC9"/>
    <w:rsid w:val="00B62E10"/>
    <w:rsid w:val="00B62E5F"/>
    <w:rsid w:val="00B63246"/>
    <w:rsid w:val="00B65CA3"/>
    <w:rsid w:val="00B664B3"/>
    <w:rsid w:val="00B672E5"/>
    <w:rsid w:val="00B6756C"/>
    <w:rsid w:val="00B6763A"/>
    <w:rsid w:val="00B715B0"/>
    <w:rsid w:val="00B71C25"/>
    <w:rsid w:val="00B75A48"/>
    <w:rsid w:val="00B77DC7"/>
    <w:rsid w:val="00B801EA"/>
    <w:rsid w:val="00B810AB"/>
    <w:rsid w:val="00B8250C"/>
    <w:rsid w:val="00B83575"/>
    <w:rsid w:val="00B83F51"/>
    <w:rsid w:val="00B850AA"/>
    <w:rsid w:val="00B852E7"/>
    <w:rsid w:val="00B85544"/>
    <w:rsid w:val="00B85580"/>
    <w:rsid w:val="00B85B7D"/>
    <w:rsid w:val="00B91162"/>
    <w:rsid w:val="00B91C35"/>
    <w:rsid w:val="00B920E4"/>
    <w:rsid w:val="00B925CD"/>
    <w:rsid w:val="00B93354"/>
    <w:rsid w:val="00B94CE8"/>
    <w:rsid w:val="00B9596E"/>
    <w:rsid w:val="00B95994"/>
    <w:rsid w:val="00B960C2"/>
    <w:rsid w:val="00B9665F"/>
    <w:rsid w:val="00BA0B7A"/>
    <w:rsid w:val="00BA12EB"/>
    <w:rsid w:val="00BA4EEB"/>
    <w:rsid w:val="00BA67C9"/>
    <w:rsid w:val="00BA74DD"/>
    <w:rsid w:val="00BB018D"/>
    <w:rsid w:val="00BB2EAF"/>
    <w:rsid w:val="00BB4358"/>
    <w:rsid w:val="00BB6104"/>
    <w:rsid w:val="00BC2DE2"/>
    <w:rsid w:val="00BC35A6"/>
    <w:rsid w:val="00BC4CAD"/>
    <w:rsid w:val="00BC5E5F"/>
    <w:rsid w:val="00BC6B26"/>
    <w:rsid w:val="00BC7075"/>
    <w:rsid w:val="00BD1F18"/>
    <w:rsid w:val="00BD2DEE"/>
    <w:rsid w:val="00BD2FDB"/>
    <w:rsid w:val="00BD474B"/>
    <w:rsid w:val="00BD47C6"/>
    <w:rsid w:val="00BD5057"/>
    <w:rsid w:val="00BD5B48"/>
    <w:rsid w:val="00BD7036"/>
    <w:rsid w:val="00BD7B2B"/>
    <w:rsid w:val="00BD7B6D"/>
    <w:rsid w:val="00BE022E"/>
    <w:rsid w:val="00BE0EE1"/>
    <w:rsid w:val="00BE2308"/>
    <w:rsid w:val="00BE2B7C"/>
    <w:rsid w:val="00BE2E8C"/>
    <w:rsid w:val="00BE2EFC"/>
    <w:rsid w:val="00BE4A78"/>
    <w:rsid w:val="00BE6BB0"/>
    <w:rsid w:val="00BF0DA2"/>
    <w:rsid w:val="00BF0F6D"/>
    <w:rsid w:val="00BF303C"/>
    <w:rsid w:val="00BF490A"/>
    <w:rsid w:val="00BF63FD"/>
    <w:rsid w:val="00C00E24"/>
    <w:rsid w:val="00C011A0"/>
    <w:rsid w:val="00C01412"/>
    <w:rsid w:val="00C017E5"/>
    <w:rsid w:val="00C0491A"/>
    <w:rsid w:val="00C049D4"/>
    <w:rsid w:val="00C05247"/>
    <w:rsid w:val="00C058A2"/>
    <w:rsid w:val="00C075D2"/>
    <w:rsid w:val="00C07747"/>
    <w:rsid w:val="00C07776"/>
    <w:rsid w:val="00C10CE5"/>
    <w:rsid w:val="00C10FB5"/>
    <w:rsid w:val="00C11DE9"/>
    <w:rsid w:val="00C11EE1"/>
    <w:rsid w:val="00C129EC"/>
    <w:rsid w:val="00C130B3"/>
    <w:rsid w:val="00C14FE3"/>
    <w:rsid w:val="00C15DF3"/>
    <w:rsid w:val="00C203E8"/>
    <w:rsid w:val="00C20574"/>
    <w:rsid w:val="00C21F4A"/>
    <w:rsid w:val="00C23141"/>
    <w:rsid w:val="00C2344D"/>
    <w:rsid w:val="00C2433C"/>
    <w:rsid w:val="00C26F90"/>
    <w:rsid w:val="00C32232"/>
    <w:rsid w:val="00C33829"/>
    <w:rsid w:val="00C33AC1"/>
    <w:rsid w:val="00C33CE3"/>
    <w:rsid w:val="00C35793"/>
    <w:rsid w:val="00C3620C"/>
    <w:rsid w:val="00C3628C"/>
    <w:rsid w:val="00C365CB"/>
    <w:rsid w:val="00C42169"/>
    <w:rsid w:val="00C44B8D"/>
    <w:rsid w:val="00C45109"/>
    <w:rsid w:val="00C50FE0"/>
    <w:rsid w:val="00C516AA"/>
    <w:rsid w:val="00C52C9A"/>
    <w:rsid w:val="00C53F48"/>
    <w:rsid w:val="00C5467D"/>
    <w:rsid w:val="00C55309"/>
    <w:rsid w:val="00C56297"/>
    <w:rsid w:val="00C569E8"/>
    <w:rsid w:val="00C6136E"/>
    <w:rsid w:val="00C62B6C"/>
    <w:rsid w:val="00C63171"/>
    <w:rsid w:val="00C7004C"/>
    <w:rsid w:val="00C70E14"/>
    <w:rsid w:val="00C73542"/>
    <w:rsid w:val="00C750AF"/>
    <w:rsid w:val="00C76747"/>
    <w:rsid w:val="00C76C51"/>
    <w:rsid w:val="00C772BB"/>
    <w:rsid w:val="00C77923"/>
    <w:rsid w:val="00C81E21"/>
    <w:rsid w:val="00C82D53"/>
    <w:rsid w:val="00C83522"/>
    <w:rsid w:val="00C835BE"/>
    <w:rsid w:val="00C83699"/>
    <w:rsid w:val="00C83967"/>
    <w:rsid w:val="00C849E4"/>
    <w:rsid w:val="00C85AE5"/>
    <w:rsid w:val="00C8671B"/>
    <w:rsid w:val="00C869A8"/>
    <w:rsid w:val="00C90AA7"/>
    <w:rsid w:val="00C90E3E"/>
    <w:rsid w:val="00C91F92"/>
    <w:rsid w:val="00C92D39"/>
    <w:rsid w:val="00C93F2C"/>
    <w:rsid w:val="00C953C3"/>
    <w:rsid w:val="00C96906"/>
    <w:rsid w:val="00C96C5A"/>
    <w:rsid w:val="00C97FF4"/>
    <w:rsid w:val="00CA0D47"/>
    <w:rsid w:val="00CA2AAE"/>
    <w:rsid w:val="00CA32C6"/>
    <w:rsid w:val="00CA3710"/>
    <w:rsid w:val="00CA68E9"/>
    <w:rsid w:val="00CA6EEE"/>
    <w:rsid w:val="00CA7855"/>
    <w:rsid w:val="00CA7B0D"/>
    <w:rsid w:val="00CB0D02"/>
    <w:rsid w:val="00CB153F"/>
    <w:rsid w:val="00CB1D76"/>
    <w:rsid w:val="00CB2529"/>
    <w:rsid w:val="00CB3352"/>
    <w:rsid w:val="00CB33C4"/>
    <w:rsid w:val="00CB57EF"/>
    <w:rsid w:val="00CB61CA"/>
    <w:rsid w:val="00CC249D"/>
    <w:rsid w:val="00CC4106"/>
    <w:rsid w:val="00CC4BD6"/>
    <w:rsid w:val="00CC6246"/>
    <w:rsid w:val="00CD1398"/>
    <w:rsid w:val="00CD15C5"/>
    <w:rsid w:val="00CD186A"/>
    <w:rsid w:val="00CD2CFC"/>
    <w:rsid w:val="00CD40A2"/>
    <w:rsid w:val="00CD4B90"/>
    <w:rsid w:val="00CD4ECF"/>
    <w:rsid w:val="00CD53A5"/>
    <w:rsid w:val="00CD54C3"/>
    <w:rsid w:val="00CE0D5C"/>
    <w:rsid w:val="00CE6099"/>
    <w:rsid w:val="00CE6721"/>
    <w:rsid w:val="00CE777F"/>
    <w:rsid w:val="00CF0A79"/>
    <w:rsid w:val="00CF0CF0"/>
    <w:rsid w:val="00CF10F4"/>
    <w:rsid w:val="00CF1738"/>
    <w:rsid w:val="00CF1B1E"/>
    <w:rsid w:val="00CF2FC8"/>
    <w:rsid w:val="00CF30FF"/>
    <w:rsid w:val="00CF47EF"/>
    <w:rsid w:val="00CF7EFB"/>
    <w:rsid w:val="00D002C5"/>
    <w:rsid w:val="00D0031E"/>
    <w:rsid w:val="00D008F3"/>
    <w:rsid w:val="00D02DD9"/>
    <w:rsid w:val="00D03681"/>
    <w:rsid w:val="00D040E1"/>
    <w:rsid w:val="00D063BD"/>
    <w:rsid w:val="00D12437"/>
    <w:rsid w:val="00D15F0A"/>
    <w:rsid w:val="00D16D86"/>
    <w:rsid w:val="00D16E05"/>
    <w:rsid w:val="00D16EED"/>
    <w:rsid w:val="00D17585"/>
    <w:rsid w:val="00D176ED"/>
    <w:rsid w:val="00D17D92"/>
    <w:rsid w:val="00D17F8A"/>
    <w:rsid w:val="00D2278E"/>
    <w:rsid w:val="00D23561"/>
    <w:rsid w:val="00D24E3D"/>
    <w:rsid w:val="00D25E80"/>
    <w:rsid w:val="00D27055"/>
    <w:rsid w:val="00D27E56"/>
    <w:rsid w:val="00D32ED0"/>
    <w:rsid w:val="00D32EE3"/>
    <w:rsid w:val="00D32FFE"/>
    <w:rsid w:val="00D33A15"/>
    <w:rsid w:val="00D34A46"/>
    <w:rsid w:val="00D378F4"/>
    <w:rsid w:val="00D37982"/>
    <w:rsid w:val="00D40D39"/>
    <w:rsid w:val="00D4158A"/>
    <w:rsid w:val="00D4543E"/>
    <w:rsid w:val="00D45D6F"/>
    <w:rsid w:val="00D46FBA"/>
    <w:rsid w:val="00D47208"/>
    <w:rsid w:val="00D50578"/>
    <w:rsid w:val="00D50A61"/>
    <w:rsid w:val="00D52A8A"/>
    <w:rsid w:val="00D52BDF"/>
    <w:rsid w:val="00D53536"/>
    <w:rsid w:val="00D54E7E"/>
    <w:rsid w:val="00D567B7"/>
    <w:rsid w:val="00D57C2F"/>
    <w:rsid w:val="00D6385C"/>
    <w:rsid w:val="00D641EE"/>
    <w:rsid w:val="00D64BC5"/>
    <w:rsid w:val="00D659B8"/>
    <w:rsid w:val="00D66047"/>
    <w:rsid w:val="00D7171D"/>
    <w:rsid w:val="00D7267F"/>
    <w:rsid w:val="00D72ADB"/>
    <w:rsid w:val="00D74C80"/>
    <w:rsid w:val="00D75088"/>
    <w:rsid w:val="00D766B7"/>
    <w:rsid w:val="00D76A52"/>
    <w:rsid w:val="00D83B74"/>
    <w:rsid w:val="00D85026"/>
    <w:rsid w:val="00D852E6"/>
    <w:rsid w:val="00D86E3F"/>
    <w:rsid w:val="00D87298"/>
    <w:rsid w:val="00D92D4C"/>
    <w:rsid w:val="00D94095"/>
    <w:rsid w:val="00D954BC"/>
    <w:rsid w:val="00D96F8E"/>
    <w:rsid w:val="00D97D04"/>
    <w:rsid w:val="00DA119E"/>
    <w:rsid w:val="00DA1485"/>
    <w:rsid w:val="00DA3362"/>
    <w:rsid w:val="00DA3940"/>
    <w:rsid w:val="00DA4544"/>
    <w:rsid w:val="00DA4D4F"/>
    <w:rsid w:val="00DA5323"/>
    <w:rsid w:val="00DA73B4"/>
    <w:rsid w:val="00DA7E89"/>
    <w:rsid w:val="00DB0042"/>
    <w:rsid w:val="00DB0CE8"/>
    <w:rsid w:val="00DB1105"/>
    <w:rsid w:val="00DB27B7"/>
    <w:rsid w:val="00DB2DF0"/>
    <w:rsid w:val="00DB42A6"/>
    <w:rsid w:val="00DB48C7"/>
    <w:rsid w:val="00DB50B9"/>
    <w:rsid w:val="00DB5A68"/>
    <w:rsid w:val="00DB7863"/>
    <w:rsid w:val="00DC2205"/>
    <w:rsid w:val="00DC379F"/>
    <w:rsid w:val="00DC42B4"/>
    <w:rsid w:val="00DC472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5A59"/>
    <w:rsid w:val="00DD6AEC"/>
    <w:rsid w:val="00DD7836"/>
    <w:rsid w:val="00DE02E2"/>
    <w:rsid w:val="00DE0A48"/>
    <w:rsid w:val="00DE159D"/>
    <w:rsid w:val="00DE1D3E"/>
    <w:rsid w:val="00DE2639"/>
    <w:rsid w:val="00DE3A6F"/>
    <w:rsid w:val="00DE3CC6"/>
    <w:rsid w:val="00DE4680"/>
    <w:rsid w:val="00DE5697"/>
    <w:rsid w:val="00DE5DF0"/>
    <w:rsid w:val="00DE659D"/>
    <w:rsid w:val="00DE729C"/>
    <w:rsid w:val="00DE7671"/>
    <w:rsid w:val="00DF00E2"/>
    <w:rsid w:val="00DF34B5"/>
    <w:rsid w:val="00DF3A95"/>
    <w:rsid w:val="00DF3AE0"/>
    <w:rsid w:val="00DF3CC2"/>
    <w:rsid w:val="00DF4C92"/>
    <w:rsid w:val="00DF61BC"/>
    <w:rsid w:val="00DF65EF"/>
    <w:rsid w:val="00DF6F16"/>
    <w:rsid w:val="00DF7C50"/>
    <w:rsid w:val="00E0045C"/>
    <w:rsid w:val="00E007C7"/>
    <w:rsid w:val="00E009F7"/>
    <w:rsid w:val="00E01065"/>
    <w:rsid w:val="00E010BE"/>
    <w:rsid w:val="00E01248"/>
    <w:rsid w:val="00E012E5"/>
    <w:rsid w:val="00E02222"/>
    <w:rsid w:val="00E03E71"/>
    <w:rsid w:val="00E03F99"/>
    <w:rsid w:val="00E04734"/>
    <w:rsid w:val="00E047B8"/>
    <w:rsid w:val="00E063BE"/>
    <w:rsid w:val="00E0777C"/>
    <w:rsid w:val="00E10613"/>
    <w:rsid w:val="00E14CB1"/>
    <w:rsid w:val="00E14FAD"/>
    <w:rsid w:val="00E17613"/>
    <w:rsid w:val="00E217A8"/>
    <w:rsid w:val="00E23B8A"/>
    <w:rsid w:val="00E248FC"/>
    <w:rsid w:val="00E24F15"/>
    <w:rsid w:val="00E25A96"/>
    <w:rsid w:val="00E25C7A"/>
    <w:rsid w:val="00E2615F"/>
    <w:rsid w:val="00E27CBE"/>
    <w:rsid w:val="00E27D92"/>
    <w:rsid w:val="00E300D3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658"/>
    <w:rsid w:val="00E44B55"/>
    <w:rsid w:val="00E4584E"/>
    <w:rsid w:val="00E47928"/>
    <w:rsid w:val="00E47E02"/>
    <w:rsid w:val="00E50549"/>
    <w:rsid w:val="00E5167D"/>
    <w:rsid w:val="00E524F9"/>
    <w:rsid w:val="00E52541"/>
    <w:rsid w:val="00E535A8"/>
    <w:rsid w:val="00E5546E"/>
    <w:rsid w:val="00E565D4"/>
    <w:rsid w:val="00E56BB9"/>
    <w:rsid w:val="00E613F4"/>
    <w:rsid w:val="00E61491"/>
    <w:rsid w:val="00E635BD"/>
    <w:rsid w:val="00E652E3"/>
    <w:rsid w:val="00E657A7"/>
    <w:rsid w:val="00E65D9F"/>
    <w:rsid w:val="00E66B92"/>
    <w:rsid w:val="00E66D9B"/>
    <w:rsid w:val="00E70762"/>
    <w:rsid w:val="00E70F5A"/>
    <w:rsid w:val="00E71456"/>
    <w:rsid w:val="00E716B6"/>
    <w:rsid w:val="00E71F23"/>
    <w:rsid w:val="00E726A7"/>
    <w:rsid w:val="00E7637B"/>
    <w:rsid w:val="00E764B7"/>
    <w:rsid w:val="00E778D8"/>
    <w:rsid w:val="00E80999"/>
    <w:rsid w:val="00E83A63"/>
    <w:rsid w:val="00E8450D"/>
    <w:rsid w:val="00E84991"/>
    <w:rsid w:val="00E84B61"/>
    <w:rsid w:val="00E84D2A"/>
    <w:rsid w:val="00E8592E"/>
    <w:rsid w:val="00E91C65"/>
    <w:rsid w:val="00E9294A"/>
    <w:rsid w:val="00E972F5"/>
    <w:rsid w:val="00E97ECE"/>
    <w:rsid w:val="00EA00D5"/>
    <w:rsid w:val="00EA0AF0"/>
    <w:rsid w:val="00EA21FA"/>
    <w:rsid w:val="00EA2F6E"/>
    <w:rsid w:val="00EA3C7C"/>
    <w:rsid w:val="00EB1806"/>
    <w:rsid w:val="00EB1AF1"/>
    <w:rsid w:val="00EB1B3F"/>
    <w:rsid w:val="00EB5CF5"/>
    <w:rsid w:val="00EB6FCC"/>
    <w:rsid w:val="00EB72AB"/>
    <w:rsid w:val="00EB7C04"/>
    <w:rsid w:val="00EC0359"/>
    <w:rsid w:val="00EC0785"/>
    <w:rsid w:val="00EC0896"/>
    <w:rsid w:val="00EC0E55"/>
    <w:rsid w:val="00EC3306"/>
    <w:rsid w:val="00EC659C"/>
    <w:rsid w:val="00EC6B34"/>
    <w:rsid w:val="00ED003A"/>
    <w:rsid w:val="00ED17F7"/>
    <w:rsid w:val="00ED3E8E"/>
    <w:rsid w:val="00ED41F1"/>
    <w:rsid w:val="00ED48C1"/>
    <w:rsid w:val="00ED4D53"/>
    <w:rsid w:val="00ED4FBC"/>
    <w:rsid w:val="00ED5A20"/>
    <w:rsid w:val="00ED5B1E"/>
    <w:rsid w:val="00ED5C4F"/>
    <w:rsid w:val="00EE139D"/>
    <w:rsid w:val="00EE2196"/>
    <w:rsid w:val="00EE3FC6"/>
    <w:rsid w:val="00EE5958"/>
    <w:rsid w:val="00EF1159"/>
    <w:rsid w:val="00EF1EEE"/>
    <w:rsid w:val="00EF1FE6"/>
    <w:rsid w:val="00EF3D46"/>
    <w:rsid w:val="00EF48AF"/>
    <w:rsid w:val="00EF58B9"/>
    <w:rsid w:val="00F00777"/>
    <w:rsid w:val="00F00DAD"/>
    <w:rsid w:val="00F01FDA"/>
    <w:rsid w:val="00F06B71"/>
    <w:rsid w:val="00F06BFF"/>
    <w:rsid w:val="00F07110"/>
    <w:rsid w:val="00F11152"/>
    <w:rsid w:val="00F11ECC"/>
    <w:rsid w:val="00F127ED"/>
    <w:rsid w:val="00F13283"/>
    <w:rsid w:val="00F13C50"/>
    <w:rsid w:val="00F14A1F"/>
    <w:rsid w:val="00F1553B"/>
    <w:rsid w:val="00F15886"/>
    <w:rsid w:val="00F15B8C"/>
    <w:rsid w:val="00F15DC2"/>
    <w:rsid w:val="00F17B70"/>
    <w:rsid w:val="00F17E18"/>
    <w:rsid w:val="00F2056A"/>
    <w:rsid w:val="00F220A4"/>
    <w:rsid w:val="00F220CE"/>
    <w:rsid w:val="00F23AEA"/>
    <w:rsid w:val="00F23DE0"/>
    <w:rsid w:val="00F24706"/>
    <w:rsid w:val="00F25299"/>
    <w:rsid w:val="00F27430"/>
    <w:rsid w:val="00F27A67"/>
    <w:rsid w:val="00F3019D"/>
    <w:rsid w:val="00F309E8"/>
    <w:rsid w:val="00F30CA7"/>
    <w:rsid w:val="00F311A0"/>
    <w:rsid w:val="00F31607"/>
    <w:rsid w:val="00F335D6"/>
    <w:rsid w:val="00F33A55"/>
    <w:rsid w:val="00F34391"/>
    <w:rsid w:val="00F3449B"/>
    <w:rsid w:val="00F34D70"/>
    <w:rsid w:val="00F360D9"/>
    <w:rsid w:val="00F361C7"/>
    <w:rsid w:val="00F365F1"/>
    <w:rsid w:val="00F4122D"/>
    <w:rsid w:val="00F438C1"/>
    <w:rsid w:val="00F44E6C"/>
    <w:rsid w:val="00F46C0C"/>
    <w:rsid w:val="00F47409"/>
    <w:rsid w:val="00F5095A"/>
    <w:rsid w:val="00F5284B"/>
    <w:rsid w:val="00F54531"/>
    <w:rsid w:val="00F569AD"/>
    <w:rsid w:val="00F56AE0"/>
    <w:rsid w:val="00F579F3"/>
    <w:rsid w:val="00F609AF"/>
    <w:rsid w:val="00F60B30"/>
    <w:rsid w:val="00F61CA8"/>
    <w:rsid w:val="00F622FA"/>
    <w:rsid w:val="00F62BCE"/>
    <w:rsid w:val="00F63297"/>
    <w:rsid w:val="00F672D1"/>
    <w:rsid w:val="00F67C06"/>
    <w:rsid w:val="00F70C1E"/>
    <w:rsid w:val="00F71A85"/>
    <w:rsid w:val="00F721AD"/>
    <w:rsid w:val="00F7283F"/>
    <w:rsid w:val="00F737C8"/>
    <w:rsid w:val="00F74AC3"/>
    <w:rsid w:val="00F750AF"/>
    <w:rsid w:val="00F77EFA"/>
    <w:rsid w:val="00F8013F"/>
    <w:rsid w:val="00F8189C"/>
    <w:rsid w:val="00F82C76"/>
    <w:rsid w:val="00F848F0"/>
    <w:rsid w:val="00F85961"/>
    <w:rsid w:val="00F90467"/>
    <w:rsid w:val="00F912F3"/>
    <w:rsid w:val="00F91B92"/>
    <w:rsid w:val="00F97999"/>
    <w:rsid w:val="00FA0F51"/>
    <w:rsid w:val="00FA1CF5"/>
    <w:rsid w:val="00FA2191"/>
    <w:rsid w:val="00FA2CA8"/>
    <w:rsid w:val="00FA2E48"/>
    <w:rsid w:val="00FA3D22"/>
    <w:rsid w:val="00FA3DB4"/>
    <w:rsid w:val="00FA4AF5"/>
    <w:rsid w:val="00FA54BF"/>
    <w:rsid w:val="00FA7AC2"/>
    <w:rsid w:val="00FB017A"/>
    <w:rsid w:val="00FB13E0"/>
    <w:rsid w:val="00FB2C38"/>
    <w:rsid w:val="00FB3716"/>
    <w:rsid w:val="00FB464F"/>
    <w:rsid w:val="00FB6894"/>
    <w:rsid w:val="00FB6C6B"/>
    <w:rsid w:val="00FB6D5A"/>
    <w:rsid w:val="00FB6DDC"/>
    <w:rsid w:val="00FC0253"/>
    <w:rsid w:val="00FC1158"/>
    <w:rsid w:val="00FC1FBD"/>
    <w:rsid w:val="00FC3266"/>
    <w:rsid w:val="00FC46CC"/>
    <w:rsid w:val="00FC63CD"/>
    <w:rsid w:val="00FC75A1"/>
    <w:rsid w:val="00FD0399"/>
    <w:rsid w:val="00FD0FCF"/>
    <w:rsid w:val="00FD142B"/>
    <w:rsid w:val="00FD231B"/>
    <w:rsid w:val="00FD4377"/>
    <w:rsid w:val="00FD4919"/>
    <w:rsid w:val="00FD4D4F"/>
    <w:rsid w:val="00FD6FCF"/>
    <w:rsid w:val="00FD71BE"/>
    <w:rsid w:val="00FE0277"/>
    <w:rsid w:val="00FE1C6E"/>
    <w:rsid w:val="00FE1F15"/>
    <w:rsid w:val="00FE37F0"/>
    <w:rsid w:val="00FE38AE"/>
    <w:rsid w:val="00FE51FB"/>
    <w:rsid w:val="00FE7567"/>
    <w:rsid w:val="00FF0CB1"/>
    <w:rsid w:val="00FF2E1B"/>
    <w:rsid w:val="00FF2EEE"/>
    <w:rsid w:val="00FF60D2"/>
    <w:rsid w:val="00FF63A2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31B6E"/>
  <w15:docId w15:val="{1C147964-AD93-4554-9DB2-603E1E0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00"/>
  </w:style>
  <w:style w:type="paragraph" w:styleId="1">
    <w:name w:val="heading 1"/>
    <w:basedOn w:val="a"/>
    <w:next w:val="a"/>
    <w:link w:val="10"/>
    <w:uiPriority w:val="9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9D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9D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qFormat/>
    <w:rsid w:val="00760A3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A1504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88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link w:val="a8"/>
    <w:uiPriority w:val="34"/>
    <w:qFormat/>
    <w:rsid w:val="00A23535"/>
    <w:pPr>
      <w:ind w:left="720"/>
      <w:contextualSpacing/>
    </w:pPr>
  </w:style>
  <w:style w:type="table" w:styleId="a9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,Текст сноски1,Char"/>
    <w:basedOn w:val="a"/>
    <w:link w:val="ab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a"/>
    <w:uiPriority w:val="99"/>
    <w:rsid w:val="00A23535"/>
    <w:rPr>
      <w:sz w:val="20"/>
      <w:szCs w:val="20"/>
    </w:rPr>
  </w:style>
  <w:style w:type="character" w:styleId="ac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basedOn w:val="a0"/>
    <w:uiPriority w:val="99"/>
    <w:unhideWhenUsed/>
    <w:qFormat/>
    <w:rsid w:val="00A23535"/>
    <w:rPr>
      <w:vertAlign w:val="superscript"/>
    </w:rPr>
  </w:style>
  <w:style w:type="table" w:customStyle="1" w:styleId="11">
    <w:name w:val="Сетка таблицы1"/>
    <w:basedOn w:val="a1"/>
    <w:next w:val="a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d">
    <w:name w:val="footer"/>
    <w:basedOn w:val="a"/>
    <w:link w:val="ae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CF7EFB"/>
    <w:rPr>
      <w:lang w:val="en-US"/>
    </w:rPr>
  </w:style>
  <w:style w:type="character" w:styleId="af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0">
    <w:name w:val="Текст выноски Знак"/>
    <w:basedOn w:val="a0"/>
    <w:link w:val="af1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2">
    <w:name w:val="Сетка таблицы2"/>
    <w:basedOn w:val="a1"/>
    <w:next w:val="a9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3">
    <w:name w:val="Body Text"/>
    <w:basedOn w:val="a"/>
    <w:link w:val="af4"/>
    <w:uiPriority w:val="99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9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9">
    <w:name w:val="Strong"/>
    <w:basedOn w:val="a0"/>
    <w:uiPriority w:val="22"/>
    <w:qFormat/>
    <w:rsid w:val="00DF3CC2"/>
    <w:rPr>
      <w:b/>
      <w:bCs/>
    </w:rPr>
  </w:style>
  <w:style w:type="paragraph" w:styleId="23">
    <w:name w:val="Body Text Indent 2"/>
    <w:basedOn w:val="a"/>
    <w:link w:val="24"/>
    <w:unhideWhenUsed/>
    <w:rsid w:val="005E09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983"/>
  </w:style>
  <w:style w:type="numbering" w:customStyle="1" w:styleId="25">
    <w:name w:val="Нет списка2"/>
    <w:next w:val="a2"/>
    <w:uiPriority w:val="99"/>
    <w:semiHidden/>
    <w:unhideWhenUsed/>
    <w:rsid w:val="005E0983"/>
  </w:style>
  <w:style w:type="paragraph" w:styleId="35">
    <w:name w:val="Body Text Indent 3"/>
    <w:basedOn w:val="a"/>
    <w:link w:val="36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6">
    <w:name w:val="Body Text 2"/>
    <w:basedOn w:val="a"/>
    <w:link w:val="27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7">
    <w:name w:val="Основной текст 2 Знак"/>
    <w:basedOn w:val="a0"/>
    <w:link w:val="26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a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098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7">
    <w:name w:val="Нет списка3"/>
    <w:next w:val="a2"/>
    <w:uiPriority w:val="99"/>
    <w:semiHidden/>
    <w:unhideWhenUsed/>
    <w:rsid w:val="00DA119E"/>
  </w:style>
  <w:style w:type="paragraph" w:customStyle="1" w:styleId="msonormalmailrucssattributepostfix">
    <w:name w:val="msonormal_mailru_css_attribute_postfix"/>
    <w:basedOn w:val="a"/>
    <w:rsid w:val="00C1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2056A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2056A"/>
    <w:rPr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Style11">
    <w:name w:val="Char Style 11"/>
    <w:basedOn w:val="a0"/>
    <w:link w:val="Style10"/>
    <w:uiPriority w:val="99"/>
    <w:rsid w:val="00A15040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1504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A15040"/>
  </w:style>
  <w:style w:type="table" w:customStyle="1" w:styleId="42">
    <w:name w:val="Сетка таблицы4"/>
    <w:basedOn w:val="a1"/>
    <w:next w:val="a9"/>
    <w:rsid w:val="00A1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4">
    <w:name w:val="Char Style 24"/>
    <w:basedOn w:val="CharStyle11"/>
    <w:uiPriority w:val="99"/>
    <w:rsid w:val="00A15040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customStyle="1" w:styleId="aff3">
    <w:name w:val="Стилько"/>
    <w:basedOn w:val="a"/>
    <w:qFormat/>
    <w:rsid w:val="00A15040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semiHidden/>
    <w:rsid w:val="00A15040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TOC Heading"/>
    <w:basedOn w:val="1"/>
    <w:next w:val="a"/>
    <w:uiPriority w:val="39"/>
    <w:unhideWhenUsed/>
    <w:qFormat/>
    <w:rsid w:val="00A15040"/>
    <w:pPr>
      <w:spacing w:line="276" w:lineRule="auto"/>
      <w:outlineLvl w:val="9"/>
    </w:pPr>
    <w:rPr>
      <w:lang w:val="ru-RU" w:eastAsia="ru-RU"/>
    </w:rPr>
  </w:style>
  <w:style w:type="paragraph" w:styleId="28">
    <w:name w:val="toc 2"/>
    <w:basedOn w:val="a"/>
    <w:next w:val="a"/>
    <w:autoRedefine/>
    <w:uiPriority w:val="39"/>
    <w:unhideWhenUsed/>
    <w:qFormat/>
    <w:rsid w:val="00A15040"/>
    <w:pPr>
      <w:spacing w:after="100" w:line="259" w:lineRule="auto"/>
      <w:ind w:left="220"/>
    </w:pPr>
    <w:rPr>
      <w:lang w:val="en-US"/>
    </w:rPr>
  </w:style>
  <w:style w:type="paragraph" w:styleId="38">
    <w:name w:val="toc 3"/>
    <w:basedOn w:val="a"/>
    <w:next w:val="a"/>
    <w:autoRedefine/>
    <w:uiPriority w:val="39"/>
    <w:unhideWhenUsed/>
    <w:qFormat/>
    <w:rsid w:val="00A15040"/>
    <w:pPr>
      <w:spacing w:after="100" w:line="259" w:lineRule="auto"/>
      <w:ind w:left="440"/>
    </w:pPr>
    <w:rPr>
      <w:lang w:val="en-US"/>
    </w:rPr>
  </w:style>
  <w:style w:type="paragraph" w:styleId="13">
    <w:name w:val="toc 1"/>
    <w:basedOn w:val="a"/>
    <w:next w:val="a"/>
    <w:autoRedefine/>
    <w:uiPriority w:val="39"/>
    <w:unhideWhenUsed/>
    <w:qFormat/>
    <w:rsid w:val="00A15040"/>
    <w:pPr>
      <w:tabs>
        <w:tab w:val="right" w:leader="dot" w:pos="9679"/>
      </w:tabs>
      <w:spacing w:after="100" w:line="259" w:lineRule="auto"/>
      <w:ind w:left="284" w:hanging="284"/>
    </w:pPr>
    <w:rPr>
      <w:lang w:val="en-US"/>
    </w:rPr>
  </w:style>
  <w:style w:type="paragraph" w:customStyle="1" w:styleId="KAMKNormal">
    <w:name w:val="KAMKNormal"/>
    <w:basedOn w:val="a"/>
    <w:link w:val="KAMKNormalChar"/>
    <w:qFormat/>
    <w:rsid w:val="00A15040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A15040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3"/>
    <w:uiPriority w:val="4"/>
    <w:qFormat/>
    <w:rsid w:val="00A15040"/>
    <w:pPr>
      <w:numPr>
        <w:numId w:val="1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A15040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A15040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A15040"/>
    <w:rPr>
      <w:rFonts w:ascii="Arial" w:eastAsia="Times New Roman" w:hAnsi="Arial" w:cs="Arial"/>
      <w:sz w:val="24"/>
      <w:szCs w:val="24"/>
      <w:lang w:val="en-US"/>
    </w:rPr>
  </w:style>
  <w:style w:type="character" w:customStyle="1" w:styleId="a8">
    <w:name w:val="Абзац списка Знак"/>
    <w:basedOn w:val="a0"/>
    <w:link w:val="a7"/>
    <w:uiPriority w:val="34"/>
    <w:rsid w:val="00A15040"/>
  </w:style>
  <w:style w:type="paragraph" w:customStyle="1" w:styleId="letteredlist">
    <w:name w:val="lettered list"/>
    <w:basedOn w:val="a"/>
    <w:rsid w:val="00A15040"/>
    <w:pPr>
      <w:numPr>
        <w:numId w:val="2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A15040"/>
    <w:pPr>
      <w:numPr>
        <w:numId w:val="3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43">
    <w:name w:val="Нет списка4"/>
    <w:next w:val="a2"/>
    <w:uiPriority w:val="99"/>
    <w:semiHidden/>
    <w:unhideWhenUsed/>
    <w:rsid w:val="007240A8"/>
  </w:style>
  <w:style w:type="table" w:customStyle="1" w:styleId="52">
    <w:name w:val="Сетка таблицы5"/>
    <w:basedOn w:val="a1"/>
    <w:next w:val="a9"/>
    <w:uiPriority w:val="59"/>
    <w:rsid w:val="0072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rsid w:val="0070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rsid w:val="00760A30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CM178">
    <w:name w:val="CM178"/>
    <w:basedOn w:val="a"/>
    <w:next w:val="a"/>
    <w:rsid w:val="0076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760A3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f5">
    <w:name w:val="Subtitle"/>
    <w:basedOn w:val="a"/>
    <w:next w:val="a"/>
    <w:link w:val="aff6"/>
    <w:qFormat/>
    <w:rsid w:val="00760A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6">
    <w:name w:val="Подзаголовок Знак"/>
    <w:basedOn w:val="a0"/>
    <w:link w:val="aff5"/>
    <w:rsid w:val="00760A30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5">
    <w:name w:val="Заголовок оглавления1"/>
    <w:basedOn w:val="1"/>
    <w:next w:val="a"/>
    <w:qFormat/>
    <w:rsid w:val="00760A30"/>
    <w:pPr>
      <w:spacing w:line="276" w:lineRule="auto"/>
      <w:outlineLvl w:val="9"/>
    </w:pPr>
    <w:rPr>
      <w:rFonts w:eastAsia="Calibri" w:cs="Times New Roman"/>
      <w:color w:val="365F91"/>
    </w:rPr>
  </w:style>
  <w:style w:type="paragraph" w:styleId="44">
    <w:name w:val="toc 4"/>
    <w:basedOn w:val="a"/>
    <w:next w:val="a"/>
    <w:autoRedefine/>
    <w:uiPriority w:val="39"/>
    <w:unhideWhenUsed/>
    <w:rsid w:val="00760A30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f7">
    <w:name w:val="FollowedHyperlink"/>
    <w:uiPriority w:val="99"/>
    <w:rsid w:val="00760A30"/>
    <w:rPr>
      <w:color w:val="800080"/>
      <w:u w:val="single"/>
    </w:rPr>
  </w:style>
  <w:style w:type="character" w:customStyle="1" w:styleId="62">
    <w:name w:val="Знак Знак6"/>
    <w:locked/>
    <w:rsid w:val="00760A3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3">
    <w:name w:val="Знак Знак5"/>
    <w:locked/>
    <w:rsid w:val="00760A30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5">
    <w:name w:val="Знак Знак4"/>
    <w:locked/>
    <w:rsid w:val="00760A30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9">
    <w:name w:val="Знак Знак3"/>
    <w:locked/>
    <w:rsid w:val="00760A30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f8">
    <w:name w:val="Знак Знак"/>
    <w:locked/>
    <w:rsid w:val="00760A30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9">
    <w:name w:val="Знак Знак2"/>
    <w:locked/>
    <w:rsid w:val="00760A30"/>
    <w:rPr>
      <w:sz w:val="22"/>
      <w:lang w:val="en-US" w:eastAsia="en-US" w:bidi="ar-SA"/>
    </w:rPr>
  </w:style>
  <w:style w:type="paragraph" w:styleId="54">
    <w:name w:val="toc 5"/>
    <w:basedOn w:val="a"/>
    <w:next w:val="a"/>
    <w:autoRedefine/>
    <w:uiPriority w:val="39"/>
    <w:unhideWhenUsed/>
    <w:rsid w:val="00760A30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3">
    <w:name w:val="toc 6"/>
    <w:basedOn w:val="a"/>
    <w:next w:val="a"/>
    <w:autoRedefine/>
    <w:uiPriority w:val="39"/>
    <w:unhideWhenUsed/>
    <w:rsid w:val="00760A30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760A30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760A30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760A30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blk">
    <w:name w:val="blk"/>
    <w:basedOn w:val="a0"/>
    <w:rsid w:val="00592BF3"/>
  </w:style>
  <w:style w:type="table" w:customStyle="1" w:styleId="72">
    <w:name w:val="Сетка таблицы7"/>
    <w:basedOn w:val="a1"/>
    <w:next w:val="a9"/>
    <w:rsid w:val="001523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237C8E"/>
  </w:style>
  <w:style w:type="table" w:customStyle="1" w:styleId="80">
    <w:name w:val="Сетка таблицы8"/>
    <w:basedOn w:val="a1"/>
    <w:next w:val="a9"/>
    <w:uiPriority w:val="59"/>
    <w:rsid w:val="002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311432"/>
  </w:style>
  <w:style w:type="table" w:customStyle="1" w:styleId="90">
    <w:name w:val="Сетка таблицы9"/>
    <w:basedOn w:val="a1"/>
    <w:next w:val="a9"/>
    <w:uiPriority w:val="59"/>
    <w:rsid w:val="003114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588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73">
    <w:name w:val="Нет списка7"/>
    <w:next w:val="a2"/>
    <w:uiPriority w:val="99"/>
    <w:semiHidden/>
    <w:unhideWhenUsed/>
    <w:rsid w:val="00725886"/>
  </w:style>
  <w:style w:type="character" w:customStyle="1" w:styleId="CharStyle5">
    <w:name w:val="Char Style 5"/>
    <w:link w:val="Style4"/>
    <w:uiPriority w:val="99"/>
    <w:locked/>
    <w:rsid w:val="00725886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86"/>
    <w:pPr>
      <w:widowControl w:val="0"/>
      <w:shd w:val="clear" w:color="auto" w:fill="FFFFFF"/>
      <w:spacing w:before="240" w:after="240" w:line="322" w:lineRule="exact"/>
      <w:ind w:hanging="680"/>
    </w:pPr>
    <w:rPr>
      <w:rFonts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25886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25886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25886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25886"/>
    <w:pPr>
      <w:numPr>
        <w:numId w:val="4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edParagraphChar1">
    <w:name w:val="Numbered Paragraph Char1"/>
    <w:link w:val="NumberedParagraph"/>
    <w:rsid w:val="00725886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kern w:val="8"/>
      <w:sz w:val="24"/>
      <w:szCs w:val="24"/>
      <w:lang w:val="en-US" w:bidi="he-IL"/>
    </w:rPr>
  </w:style>
  <w:style w:type="paragraph" w:customStyle="1" w:styleId="Contentshead">
    <w:name w:val="Contents head"/>
    <w:basedOn w:val="a"/>
    <w:rsid w:val="00725886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2">
    <w:name w:val="List 2"/>
    <w:aliases w:val="IFAC ListStyle 2,ls2"/>
    <w:basedOn w:val="a"/>
    <w:next w:val="af3"/>
    <w:uiPriority w:val="2"/>
    <w:unhideWhenUsed/>
    <w:qFormat/>
    <w:rsid w:val="00725886"/>
    <w:pPr>
      <w:numPr>
        <w:ilvl w:val="1"/>
        <w:numId w:val="5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styleId="3">
    <w:name w:val="List 3"/>
    <w:aliases w:val="IFAC ListStyle 3,ls3"/>
    <w:basedOn w:val="2"/>
    <w:next w:val="af3"/>
    <w:uiPriority w:val="2"/>
    <w:unhideWhenUsed/>
    <w:qFormat/>
    <w:rsid w:val="00725886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f3"/>
    <w:uiPriority w:val="2"/>
    <w:unhideWhenUsed/>
    <w:qFormat/>
    <w:rsid w:val="00725886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f3"/>
    <w:uiPriority w:val="2"/>
    <w:unhideWhenUsed/>
    <w:qFormat/>
    <w:rsid w:val="00725886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25886"/>
    <w:rPr>
      <w:b/>
      <w:bCs/>
      <w:color w:val="000000"/>
    </w:rPr>
  </w:style>
  <w:style w:type="numbering" w:customStyle="1" w:styleId="IFACNumberedList">
    <w:name w:val="IFAC Numbered List"/>
    <w:uiPriority w:val="99"/>
    <w:rsid w:val="00725886"/>
    <w:pPr>
      <w:numPr>
        <w:numId w:val="5"/>
      </w:numPr>
    </w:pPr>
  </w:style>
  <w:style w:type="paragraph" w:customStyle="1" w:styleId="IfacFootnotes">
    <w:name w:val="Ifac Footnotes"/>
    <w:basedOn w:val="a"/>
    <w:qFormat/>
    <w:rsid w:val="00725886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List1">
    <w:name w:val="List 1"/>
    <w:aliases w:val="IFAC ListStyle 1,ls1"/>
    <w:next w:val="af3"/>
    <w:uiPriority w:val="2"/>
    <w:qFormat/>
    <w:rsid w:val="00725886"/>
    <w:pPr>
      <w:numPr>
        <w:numId w:val="6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IASBTitle">
    <w:name w:val="IASB Title"/>
    <w:basedOn w:val="a"/>
    <w:rsid w:val="00725886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25886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25886"/>
  </w:style>
  <w:style w:type="paragraph" w:styleId="aff9">
    <w:name w:val="Revision"/>
    <w:hidden/>
    <w:uiPriority w:val="99"/>
    <w:semiHidden/>
    <w:rsid w:val="00725886"/>
    <w:pPr>
      <w:spacing w:after="0" w:line="240" w:lineRule="auto"/>
    </w:pPr>
  </w:style>
  <w:style w:type="character" w:customStyle="1" w:styleId="16">
    <w:name w:val="Неразрешенное упоминание1"/>
    <w:basedOn w:val="a0"/>
    <w:uiPriority w:val="99"/>
    <w:semiHidden/>
    <w:unhideWhenUsed/>
    <w:rsid w:val="00725886"/>
    <w:rPr>
      <w:color w:val="605E5C"/>
      <w:shd w:val="clear" w:color="auto" w:fill="E1DFDD"/>
    </w:rPr>
  </w:style>
  <w:style w:type="numbering" w:customStyle="1" w:styleId="81">
    <w:name w:val="Нет списка8"/>
    <w:next w:val="a2"/>
    <w:uiPriority w:val="99"/>
    <w:semiHidden/>
    <w:unhideWhenUsed/>
    <w:rsid w:val="003B694D"/>
  </w:style>
  <w:style w:type="numbering" w:customStyle="1" w:styleId="IFACNumberedList1">
    <w:name w:val="IFAC Numbered List1"/>
    <w:uiPriority w:val="99"/>
    <w:rsid w:val="003B694D"/>
    <w:pPr>
      <w:numPr>
        <w:numId w:val="7"/>
      </w:numPr>
    </w:pPr>
  </w:style>
  <w:style w:type="numbering" w:customStyle="1" w:styleId="91">
    <w:name w:val="Нет списка9"/>
    <w:next w:val="a2"/>
    <w:uiPriority w:val="99"/>
    <w:semiHidden/>
    <w:unhideWhenUsed/>
    <w:rsid w:val="00700E28"/>
  </w:style>
  <w:style w:type="numbering" w:customStyle="1" w:styleId="IFACNumberedList2">
    <w:name w:val="IFAC Numbered List2"/>
    <w:uiPriority w:val="99"/>
    <w:rsid w:val="00700E28"/>
    <w:pPr>
      <w:numPr>
        <w:numId w:val="8"/>
      </w:numPr>
    </w:pPr>
  </w:style>
  <w:style w:type="character" w:customStyle="1" w:styleId="UnresolvedMention1">
    <w:name w:val="Unresolved Mention1"/>
    <w:basedOn w:val="a0"/>
    <w:uiPriority w:val="99"/>
    <w:semiHidden/>
    <w:unhideWhenUsed/>
    <w:rsid w:val="00700E28"/>
    <w:rPr>
      <w:color w:val="605E5C"/>
      <w:shd w:val="clear" w:color="auto" w:fill="E1DFDD"/>
    </w:rPr>
  </w:style>
  <w:style w:type="table" w:customStyle="1" w:styleId="100">
    <w:name w:val="Сетка таблицы10"/>
    <w:basedOn w:val="a1"/>
    <w:next w:val="a9"/>
    <w:rsid w:val="001B53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D3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7D3CFC"/>
  </w:style>
  <w:style w:type="table" w:customStyle="1" w:styleId="110">
    <w:name w:val="Сетка таблицы11"/>
    <w:basedOn w:val="a1"/>
    <w:next w:val="a9"/>
    <w:uiPriority w:val="59"/>
    <w:rsid w:val="007B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F85961"/>
  </w:style>
  <w:style w:type="paragraph" w:customStyle="1" w:styleId="msonormal0">
    <w:name w:val="msonormal"/>
    <w:basedOn w:val="a"/>
    <w:rsid w:val="00F85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6300"/>
  </w:style>
  <w:style w:type="paragraph" w:customStyle="1" w:styleId="s3">
    <w:name w:val="s_3"/>
    <w:basedOn w:val="a"/>
    <w:rsid w:val="008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Знак сноски1"/>
    <w:aliases w:val="Footnote reference number,Footnote symbol,note TESI"/>
    <w:basedOn w:val="a0"/>
    <w:uiPriority w:val="99"/>
    <w:rsid w:val="00CD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consultantplus://offline/ref=BC172CB5C342E7DBCB931ABBD74332D81EBFC65E6F6A86DB6CCC3CBDEA68D35125194F810DF94A49D525630C108DA57A660FEFDD57271BD5473B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BC172CB5C342E7DBCB931ABBD74332D81EBFC65E6F6A86DB6CCC3CBDEA68D35125194F810DF94A49D525630C108DA57A660FEFDD57271BD5473BN" TargetMode="External"/><Relationship Id="rId40" Type="http://schemas.openxmlformats.org/officeDocument/2006/relationships/hyperlink" Target="consultantplus://offline/ref=BC172CB5C342E7DBCB931ABBD74332D81EBFC65E6F6A86DB6CCC3CBDEA68D35125194F810DF8411A876A625055DAB67B6C0FEDD54B4234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ref=BC172CB5C342E7DBCB931ABBD74332D81EBFC65E6F6A86DB6CCC3CBDEA68D35125194F810DFB411A876A625055DAB67B6C0FEDD54B4234N" TargetMode="External"/><Relationship Id="rId10" Type="http://schemas.openxmlformats.org/officeDocument/2006/relationships/hyperlink" Target="https://login.consultant.ru/link/?rnd=61546468B5C2910FC63DBE058C3F72FE&amp;req=doc&amp;base=LAW&amp;n=359978&amp;REFFIELD=134&amp;REFDST=100011&amp;REFDOC=64831&amp;REFBASE=PNPA&amp;stat=refcode%3D10881%3Bindex%3D24&amp;date=17.12.202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consultantplus://offline/ref=BC172CB5C342E7DBCB931ABBD74332D81EBFC65E6F6A86DB6CCC3CBDEA68D35125194F810DF8411A876A625055DAB67B6C0FEDD54B4234N" TargetMode="External"/><Relationship Id="rId43" Type="http://schemas.openxmlformats.org/officeDocument/2006/relationships/hyperlink" Target="consultantplus://offline/ref=D5BEB49B6AFC6895B293B89178098D5CB0ED60219D7761821983893BB12B2F523AC15A317807EF1BEE2136DCF40844BDE5D39BDF9F33EC31R6I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3926E29A609893A8DBAEFC4C0CC61023068D839B2CDBA594D23940F49AE4AD5C56A7A90A797AE28E14845CF26D9FB762A8F9508E9BC2ED01xFB4I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BC172CB5C342E7DBCB931ABBD74332D81EBFC65E6F6A86DB6CCC3CBDEA68D35125194F810DFB411A876A625055DAB67B6C0FEDD54B42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B069-4AB3-4C89-855A-6807815C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14412</Words>
  <Characters>82155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АРВАЧЕВА ТАТЬЯНА АЛЕКСАНДРОВНА</dc:creator>
  <cp:lastModifiedBy>Ольга А. Голубцова</cp:lastModifiedBy>
  <cp:revision>2</cp:revision>
  <cp:lastPrinted>2021-09-09T14:31:00Z</cp:lastPrinted>
  <dcterms:created xsi:type="dcterms:W3CDTF">2021-09-14T15:54:00Z</dcterms:created>
  <dcterms:modified xsi:type="dcterms:W3CDTF">2021-09-14T15:54:00Z</dcterms:modified>
</cp:coreProperties>
</file>