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3F" w:rsidRPr="009E49F5" w:rsidRDefault="00F9733F" w:rsidP="009E49F5">
      <w:pPr>
        <w:pStyle w:val="ConsPlusTitlePage"/>
        <w:rPr>
          <w:rFonts w:ascii="Times New Roman" w:hAnsi="Times New Roman" w:cs="Times New Roman"/>
        </w:rPr>
      </w:pPr>
      <w:r w:rsidRPr="009E49F5">
        <w:rPr>
          <w:rFonts w:ascii="Times New Roman" w:hAnsi="Times New Roman" w:cs="Times New Roman"/>
        </w:rPr>
        <w:t xml:space="preserve">Документ предоставлен </w:t>
      </w:r>
      <w:hyperlink r:id="rId4" w:history="1">
        <w:proofErr w:type="spellStart"/>
        <w:r w:rsidRPr="009E49F5">
          <w:rPr>
            <w:rFonts w:ascii="Times New Roman" w:hAnsi="Times New Roman" w:cs="Times New Roman"/>
            <w:color w:val="0000FF"/>
          </w:rPr>
          <w:t>КонсультантПлюс</w:t>
        </w:r>
        <w:proofErr w:type="spellEnd"/>
      </w:hyperlink>
      <w:r w:rsidRPr="009E49F5">
        <w:rPr>
          <w:rFonts w:ascii="Times New Roman" w:hAnsi="Times New Roman" w:cs="Times New Roman"/>
        </w:rPr>
        <w:br/>
      </w:r>
    </w:p>
    <w:p w:rsidR="00F9733F" w:rsidRPr="009E49F5" w:rsidRDefault="00F9733F" w:rsidP="009E49F5">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9733F" w:rsidRPr="009E49F5">
        <w:tc>
          <w:tcPr>
            <w:tcW w:w="4677" w:type="dxa"/>
            <w:tcBorders>
              <w:top w:val="nil"/>
              <w:left w:val="nil"/>
              <w:bottom w:val="nil"/>
              <w:right w:val="nil"/>
            </w:tcBorders>
          </w:tcPr>
          <w:p w:rsidR="00F9733F" w:rsidRPr="009E49F5" w:rsidRDefault="00F9733F" w:rsidP="009E49F5">
            <w:pPr>
              <w:pStyle w:val="ConsPlusNormal"/>
              <w:rPr>
                <w:rFonts w:ascii="Times New Roman" w:hAnsi="Times New Roman" w:cs="Times New Roman"/>
              </w:rPr>
            </w:pPr>
            <w:r w:rsidRPr="009E49F5">
              <w:rPr>
                <w:rFonts w:ascii="Times New Roman" w:hAnsi="Times New Roman" w:cs="Times New Roman"/>
              </w:rPr>
              <w:t>19 июля 2018 года</w:t>
            </w:r>
          </w:p>
        </w:tc>
        <w:tc>
          <w:tcPr>
            <w:tcW w:w="4677" w:type="dxa"/>
            <w:tcBorders>
              <w:top w:val="nil"/>
              <w:left w:val="nil"/>
              <w:bottom w:val="nil"/>
              <w:right w:val="nil"/>
            </w:tcBorders>
          </w:tcPr>
          <w:p w:rsidR="00F9733F" w:rsidRPr="009E49F5" w:rsidRDefault="00F9733F" w:rsidP="009E49F5">
            <w:pPr>
              <w:pStyle w:val="ConsPlusNormal"/>
              <w:jc w:val="right"/>
              <w:rPr>
                <w:rFonts w:ascii="Times New Roman" w:hAnsi="Times New Roman" w:cs="Times New Roman"/>
              </w:rPr>
            </w:pPr>
            <w:r w:rsidRPr="009E49F5">
              <w:rPr>
                <w:rFonts w:ascii="Times New Roman" w:hAnsi="Times New Roman" w:cs="Times New Roman"/>
              </w:rPr>
              <w:t>N 209-ФЗ</w:t>
            </w:r>
          </w:p>
        </w:tc>
      </w:tr>
    </w:tbl>
    <w:p w:rsidR="00F9733F" w:rsidRPr="009E49F5" w:rsidRDefault="00F9733F" w:rsidP="009E49F5">
      <w:pPr>
        <w:pStyle w:val="ConsPlusNormal"/>
        <w:pBdr>
          <w:top w:val="single" w:sz="6" w:space="0" w:color="auto"/>
        </w:pBdr>
        <w:jc w:val="both"/>
        <w:rPr>
          <w:rFonts w:ascii="Times New Roman" w:hAnsi="Times New Roman" w:cs="Times New Roman"/>
          <w:sz w:val="2"/>
          <w:szCs w:val="2"/>
        </w:rPr>
      </w:pP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Title"/>
        <w:jc w:val="center"/>
        <w:rPr>
          <w:rFonts w:ascii="Times New Roman" w:hAnsi="Times New Roman" w:cs="Times New Roman"/>
        </w:rPr>
      </w:pPr>
      <w:r w:rsidRPr="009E49F5">
        <w:rPr>
          <w:rFonts w:ascii="Times New Roman" w:hAnsi="Times New Roman" w:cs="Times New Roman"/>
        </w:rPr>
        <w:t>РОССИЙСКАЯ ФЕДЕРАЦИЯ</w:t>
      </w:r>
    </w:p>
    <w:p w:rsidR="00F9733F" w:rsidRPr="009E49F5" w:rsidRDefault="00F9733F" w:rsidP="009E49F5">
      <w:pPr>
        <w:pStyle w:val="ConsPlusTitle"/>
        <w:jc w:val="both"/>
        <w:rPr>
          <w:rFonts w:ascii="Times New Roman" w:hAnsi="Times New Roman" w:cs="Times New Roman"/>
        </w:rPr>
      </w:pPr>
    </w:p>
    <w:p w:rsidR="00F9733F" w:rsidRPr="009E49F5" w:rsidRDefault="00F9733F" w:rsidP="009E49F5">
      <w:pPr>
        <w:pStyle w:val="ConsPlusTitle"/>
        <w:jc w:val="center"/>
        <w:rPr>
          <w:rFonts w:ascii="Times New Roman" w:hAnsi="Times New Roman" w:cs="Times New Roman"/>
        </w:rPr>
      </w:pPr>
      <w:r w:rsidRPr="009E49F5">
        <w:rPr>
          <w:rFonts w:ascii="Times New Roman" w:hAnsi="Times New Roman" w:cs="Times New Roman"/>
        </w:rPr>
        <w:t>ФЕДЕРАЛЬНЫЙ ЗАКОН</w:t>
      </w:r>
    </w:p>
    <w:p w:rsidR="00F9733F" w:rsidRPr="009E49F5" w:rsidRDefault="00F9733F" w:rsidP="009E49F5">
      <w:pPr>
        <w:pStyle w:val="ConsPlusTitle"/>
        <w:jc w:val="both"/>
        <w:rPr>
          <w:rFonts w:ascii="Times New Roman" w:hAnsi="Times New Roman" w:cs="Times New Roman"/>
        </w:rPr>
      </w:pPr>
    </w:p>
    <w:p w:rsidR="00F9733F" w:rsidRPr="009E49F5" w:rsidRDefault="00F9733F" w:rsidP="009E49F5">
      <w:pPr>
        <w:pStyle w:val="ConsPlusTitle"/>
        <w:jc w:val="center"/>
        <w:rPr>
          <w:rFonts w:ascii="Times New Roman" w:hAnsi="Times New Roman" w:cs="Times New Roman"/>
        </w:rPr>
      </w:pPr>
      <w:r w:rsidRPr="009E49F5">
        <w:rPr>
          <w:rFonts w:ascii="Times New Roman" w:hAnsi="Times New Roman" w:cs="Times New Roman"/>
        </w:rPr>
        <w:t>О ВНЕСЕНИИ ИЗМЕНЕНИЙ</w:t>
      </w:r>
    </w:p>
    <w:p w:rsidR="00F9733F" w:rsidRPr="009E49F5" w:rsidRDefault="00F9733F" w:rsidP="009E49F5">
      <w:pPr>
        <w:pStyle w:val="ConsPlusTitle"/>
        <w:jc w:val="center"/>
        <w:rPr>
          <w:rFonts w:ascii="Times New Roman" w:hAnsi="Times New Roman" w:cs="Times New Roman"/>
        </w:rPr>
      </w:pPr>
      <w:r w:rsidRPr="009E49F5">
        <w:rPr>
          <w:rFonts w:ascii="Times New Roman" w:hAnsi="Times New Roman" w:cs="Times New Roman"/>
        </w:rPr>
        <w:t>В ФЕДЕРАЛЬНЫЙ ЗАКОН "ОБ АКЦИОНЕРНЫХ ОБЩЕСТВАХ"</w:t>
      </w: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Normal"/>
        <w:jc w:val="right"/>
        <w:rPr>
          <w:rFonts w:ascii="Times New Roman" w:hAnsi="Times New Roman" w:cs="Times New Roman"/>
        </w:rPr>
      </w:pPr>
      <w:r w:rsidRPr="009E49F5">
        <w:rPr>
          <w:rFonts w:ascii="Times New Roman" w:hAnsi="Times New Roman" w:cs="Times New Roman"/>
        </w:rPr>
        <w:t>Принят</w:t>
      </w:r>
    </w:p>
    <w:p w:rsidR="00F9733F" w:rsidRPr="009E49F5" w:rsidRDefault="00F9733F" w:rsidP="009E49F5">
      <w:pPr>
        <w:pStyle w:val="ConsPlusNormal"/>
        <w:jc w:val="right"/>
        <w:rPr>
          <w:rFonts w:ascii="Times New Roman" w:hAnsi="Times New Roman" w:cs="Times New Roman"/>
        </w:rPr>
      </w:pPr>
      <w:r w:rsidRPr="009E49F5">
        <w:rPr>
          <w:rFonts w:ascii="Times New Roman" w:hAnsi="Times New Roman" w:cs="Times New Roman"/>
        </w:rPr>
        <w:t>Государственной Думой</w:t>
      </w:r>
    </w:p>
    <w:p w:rsidR="00F9733F" w:rsidRPr="009E49F5" w:rsidRDefault="00F9733F" w:rsidP="009E49F5">
      <w:pPr>
        <w:pStyle w:val="ConsPlusNormal"/>
        <w:jc w:val="right"/>
        <w:rPr>
          <w:rFonts w:ascii="Times New Roman" w:hAnsi="Times New Roman" w:cs="Times New Roman"/>
        </w:rPr>
      </w:pPr>
      <w:r w:rsidRPr="009E49F5">
        <w:rPr>
          <w:rFonts w:ascii="Times New Roman" w:hAnsi="Times New Roman" w:cs="Times New Roman"/>
        </w:rPr>
        <w:t>10 июля 2018 года</w:t>
      </w: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Normal"/>
        <w:jc w:val="right"/>
        <w:rPr>
          <w:rFonts w:ascii="Times New Roman" w:hAnsi="Times New Roman" w:cs="Times New Roman"/>
        </w:rPr>
      </w:pPr>
      <w:r w:rsidRPr="009E49F5">
        <w:rPr>
          <w:rFonts w:ascii="Times New Roman" w:hAnsi="Times New Roman" w:cs="Times New Roman"/>
        </w:rPr>
        <w:t>Одобрен</w:t>
      </w:r>
    </w:p>
    <w:p w:rsidR="00F9733F" w:rsidRPr="009E49F5" w:rsidRDefault="00F9733F" w:rsidP="009E49F5">
      <w:pPr>
        <w:pStyle w:val="ConsPlusNormal"/>
        <w:jc w:val="right"/>
        <w:rPr>
          <w:rFonts w:ascii="Times New Roman" w:hAnsi="Times New Roman" w:cs="Times New Roman"/>
        </w:rPr>
      </w:pPr>
      <w:r w:rsidRPr="009E49F5">
        <w:rPr>
          <w:rFonts w:ascii="Times New Roman" w:hAnsi="Times New Roman" w:cs="Times New Roman"/>
        </w:rPr>
        <w:t>Советом Федерации</w:t>
      </w:r>
    </w:p>
    <w:p w:rsidR="00F9733F" w:rsidRPr="009E49F5" w:rsidRDefault="00F9733F" w:rsidP="009E49F5">
      <w:pPr>
        <w:pStyle w:val="ConsPlusNormal"/>
        <w:jc w:val="right"/>
        <w:rPr>
          <w:rFonts w:ascii="Times New Roman" w:hAnsi="Times New Roman" w:cs="Times New Roman"/>
        </w:rPr>
      </w:pPr>
      <w:r w:rsidRPr="009E49F5">
        <w:rPr>
          <w:rFonts w:ascii="Times New Roman" w:hAnsi="Times New Roman" w:cs="Times New Roman"/>
        </w:rPr>
        <w:t>13 июля 2018 года</w:t>
      </w: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Title"/>
        <w:ind w:firstLine="540"/>
        <w:jc w:val="both"/>
        <w:outlineLvl w:val="0"/>
        <w:rPr>
          <w:rFonts w:ascii="Times New Roman" w:hAnsi="Times New Roman" w:cs="Times New Roman"/>
        </w:rPr>
      </w:pPr>
      <w:r w:rsidRPr="009E49F5">
        <w:rPr>
          <w:rFonts w:ascii="Times New Roman" w:hAnsi="Times New Roman" w:cs="Times New Roman"/>
        </w:rPr>
        <w:t>Статья 1</w:t>
      </w: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Внести в Федеральный </w:t>
      </w:r>
      <w:hyperlink r:id="rId5" w:history="1">
        <w:r w:rsidRPr="009E49F5">
          <w:rPr>
            <w:rFonts w:ascii="Times New Roman" w:hAnsi="Times New Roman" w:cs="Times New Roman"/>
            <w:color w:val="0000FF"/>
          </w:rPr>
          <w:t>закон</w:t>
        </w:r>
      </w:hyperlink>
      <w:r w:rsidRPr="009E49F5">
        <w:rPr>
          <w:rFonts w:ascii="Times New Roman" w:hAnsi="Times New Roman" w:cs="Times New Roman"/>
        </w:rPr>
        <w:t xml:space="preserve"> от 26 декабря 1995 года N 208-ФЗ "Об акционерных обществах" (Собрание законодательства Российской Федерации, 1996, N 1, ст. 1; 2001, N 33, ст. 3423; 2002, N 45, ст. 4436; 2004, N 11, ст. 913; N 49, ст. 4852; 2006, N 1, ст. 5, 19; N 31, ст. 3445; 2007, N 31, ст. 4016; 2009, N 23, ст. 2770; N 29, ст. 3642; 2010, N 41, ст. 5193; 2011, N 1, ст. 13; N 50, ст. 7357; 2012, N 53, ст. 7607; 2013, N 30, ст. 4043, 4084; N 45, ст. 5797; N 51, ст. 6699; 2015, N 27, ст. 4001; 2016, N 1, ст. 29; N 27, ст. 4272, 4273, 4276; 2017, N 31, ст. 4782) следующие изменения:</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1) в </w:t>
      </w:r>
      <w:hyperlink r:id="rId6" w:history="1">
        <w:r w:rsidRPr="009E49F5">
          <w:rPr>
            <w:rFonts w:ascii="Times New Roman" w:hAnsi="Times New Roman" w:cs="Times New Roman"/>
            <w:color w:val="0000FF"/>
          </w:rPr>
          <w:t>статье 9</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в </w:t>
      </w:r>
      <w:hyperlink r:id="rId7" w:history="1">
        <w:r w:rsidRPr="009E49F5">
          <w:rPr>
            <w:rFonts w:ascii="Times New Roman" w:hAnsi="Times New Roman" w:cs="Times New Roman"/>
            <w:color w:val="0000FF"/>
          </w:rPr>
          <w:t>пункте 2</w:t>
        </w:r>
      </w:hyperlink>
      <w:r w:rsidRPr="009E49F5">
        <w:rPr>
          <w:rFonts w:ascii="Times New Roman" w:hAnsi="Times New Roman" w:cs="Times New Roman"/>
        </w:rPr>
        <w:t xml:space="preserve"> слова "ревизионной комиссии (ревизора) общества" заменить словами "ревизионной комиссии общества, если уставом общества не предусмотрено ее отсутствие,";</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б) в </w:t>
      </w:r>
      <w:hyperlink r:id="rId8" w:history="1">
        <w:r w:rsidRPr="009E49F5">
          <w:rPr>
            <w:rFonts w:ascii="Times New Roman" w:hAnsi="Times New Roman" w:cs="Times New Roman"/>
            <w:color w:val="0000FF"/>
          </w:rPr>
          <w:t>абзаце первом пункта 4</w:t>
        </w:r>
      </w:hyperlink>
      <w:r w:rsidRPr="009E49F5">
        <w:rPr>
          <w:rFonts w:ascii="Times New Roman" w:hAnsi="Times New Roman" w:cs="Times New Roman"/>
        </w:rPr>
        <w:t xml:space="preserve"> слова "ревизионной комиссии (ревизора) общества" заменить словами "ревизионной комиссии общества, если уставом общества не предусмотрено ее отсутствие";</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2) </w:t>
      </w:r>
      <w:hyperlink r:id="rId9" w:history="1">
        <w:r w:rsidRPr="009E49F5">
          <w:rPr>
            <w:rFonts w:ascii="Times New Roman" w:hAnsi="Times New Roman" w:cs="Times New Roman"/>
            <w:color w:val="0000FF"/>
          </w:rPr>
          <w:t>статью 11</w:t>
        </w:r>
      </w:hyperlink>
      <w:r w:rsidRPr="009E49F5">
        <w:rPr>
          <w:rFonts w:ascii="Times New Roman" w:hAnsi="Times New Roman" w:cs="Times New Roman"/>
        </w:rPr>
        <w:t xml:space="preserve"> дополнить пунктом 3.2 следующего содержания:</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"3.2. Устав публичного общества должен содержать сведения о ревизионной комиссии в случае принятия решения о ее создании, устав непубличного общества - сведения о ревизионной комиссии либо ее отсутствии, а если ревизионная комиссия создается исключительно в случаях, предусмотренных уставом непубличного общества, - сведения об этом с указанием таких случаев.";</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3) </w:t>
      </w:r>
      <w:hyperlink r:id="rId10" w:history="1">
        <w:r w:rsidRPr="009E49F5">
          <w:rPr>
            <w:rFonts w:ascii="Times New Roman" w:hAnsi="Times New Roman" w:cs="Times New Roman"/>
            <w:color w:val="0000FF"/>
          </w:rPr>
          <w:t>подпункт 5 пункта 3 статьи 16</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"5) список членов ревизионной комиссии создаваемого общества, если в соответствии с уставом создаваемого общества наличие ревизионной комиссии является обязательным;";</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4) </w:t>
      </w:r>
      <w:hyperlink r:id="rId11" w:history="1">
        <w:r w:rsidRPr="009E49F5">
          <w:rPr>
            <w:rFonts w:ascii="Times New Roman" w:hAnsi="Times New Roman" w:cs="Times New Roman"/>
            <w:color w:val="0000FF"/>
          </w:rPr>
          <w:t>подпункт 4 пункта 3 статьи 18</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5) </w:t>
      </w:r>
      <w:hyperlink r:id="rId12" w:history="1">
        <w:r w:rsidRPr="009E49F5">
          <w:rPr>
            <w:rFonts w:ascii="Times New Roman" w:hAnsi="Times New Roman" w:cs="Times New Roman"/>
            <w:color w:val="0000FF"/>
          </w:rPr>
          <w:t>подпункт 4 пункта 3 статьи 19</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6) в </w:t>
      </w:r>
      <w:hyperlink r:id="rId13" w:history="1">
        <w:r w:rsidRPr="009E49F5">
          <w:rPr>
            <w:rFonts w:ascii="Times New Roman" w:hAnsi="Times New Roman" w:cs="Times New Roman"/>
            <w:color w:val="0000FF"/>
          </w:rPr>
          <w:t>статье 32</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w:t>
      </w:r>
      <w:hyperlink r:id="rId14" w:history="1">
        <w:r w:rsidRPr="009E49F5">
          <w:rPr>
            <w:rFonts w:ascii="Times New Roman" w:hAnsi="Times New Roman" w:cs="Times New Roman"/>
            <w:color w:val="0000FF"/>
          </w:rPr>
          <w:t>абзац первый пункта 2</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w:t>
      </w:r>
      <w:r w:rsidRPr="009E49F5">
        <w:rPr>
          <w:rFonts w:ascii="Times New Roman" w:hAnsi="Times New Roman" w:cs="Times New Roman"/>
        </w:rPr>
        <w:lastRenderedPageBreak/>
        <w:t>также, если уставом общества установлен порядок их определения или минимальный размер дивиденда, в том числе в процентах от чистой прибыли общества. Размер дивиденда не считается определенным в случае, если в уставе общества указан только его максимальный размер. Владельцы привилегированных акций, по которым не определен размер дивиденда, имеют право на получение дивидендов наравне и в равном размере с владельцами обыкновенных акций.";</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б) в </w:t>
      </w:r>
      <w:hyperlink r:id="rId15" w:history="1">
        <w:r w:rsidRPr="009E49F5">
          <w:rPr>
            <w:rFonts w:ascii="Times New Roman" w:hAnsi="Times New Roman" w:cs="Times New Roman"/>
            <w:color w:val="0000FF"/>
          </w:rPr>
          <w:t>пункте 4</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16" w:history="1">
        <w:r w:rsidRPr="009E49F5">
          <w:rPr>
            <w:rFonts w:ascii="Times New Roman" w:hAnsi="Times New Roman" w:cs="Times New Roman"/>
            <w:color w:val="0000FF"/>
          </w:rPr>
          <w:t>абзаце первом</w:t>
        </w:r>
      </w:hyperlink>
      <w:r w:rsidRPr="009E49F5">
        <w:rPr>
          <w:rFonts w:ascii="Times New Roman" w:hAnsi="Times New Roman" w:cs="Times New Roman"/>
        </w:rPr>
        <w:t xml:space="preserve"> слова "а также вопросов" заменить словом "вопросов", дополнить словами ", а также вопросов, решение по которым в соответствии с настоящим Федеральным законом принимается единогласно всеми акционерами общества";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17" w:history="1">
        <w:r w:rsidRPr="009E49F5">
          <w:rPr>
            <w:rFonts w:ascii="Times New Roman" w:hAnsi="Times New Roman" w:cs="Times New Roman"/>
            <w:color w:val="0000FF"/>
          </w:rPr>
          <w:t>абзаце втором</w:t>
        </w:r>
      </w:hyperlink>
      <w:r w:rsidRPr="009E49F5">
        <w:rPr>
          <w:rFonts w:ascii="Times New Roman" w:hAnsi="Times New Roman" w:cs="Times New Roman"/>
        </w:rPr>
        <w:t xml:space="preserve"> первое предложение изложить в следующей редакции: "Акционеры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либо внесения положений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ликвидационной стоимости, выплачиваемых по привилегированным акциям этого типа.";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7) в </w:t>
      </w:r>
      <w:hyperlink r:id="rId18" w:history="1">
        <w:r w:rsidRPr="009E49F5">
          <w:rPr>
            <w:rFonts w:ascii="Times New Roman" w:hAnsi="Times New Roman" w:cs="Times New Roman"/>
            <w:color w:val="0000FF"/>
          </w:rPr>
          <w:t>абзаце третьем пункта 1 статьи 47</w:t>
        </w:r>
      </w:hyperlink>
      <w:r w:rsidRPr="009E49F5">
        <w:rPr>
          <w:rFonts w:ascii="Times New Roman" w:hAnsi="Times New Roman" w:cs="Times New Roman"/>
        </w:rPr>
        <w:t xml:space="preserve"> слова "ревизионной комиссии (ревизора) общества" заменить словами "ревизионной комиссии общества, если в соответствии с уставом общества наличие ревизионной комиссии является обязательным", слова "подпунктом 11" заменить словами "подпунктами 11 и 11.1";</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8) в </w:t>
      </w:r>
      <w:hyperlink r:id="rId19" w:history="1">
        <w:r w:rsidRPr="009E49F5">
          <w:rPr>
            <w:rFonts w:ascii="Times New Roman" w:hAnsi="Times New Roman" w:cs="Times New Roman"/>
            <w:color w:val="0000FF"/>
          </w:rPr>
          <w:t>статье 48</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в </w:t>
      </w:r>
      <w:hyperlink r:id="rId20" w:history="1">
        <w:r w:rsidRPr="009E49F5">
          <w:rPr>
            <w:rFonts w:ascii="Times New Roman" w:hAnsi="Times New Roman" w:cs="Times New Roman"/>
            <w:color w:val="0000FF"/>
          </w:rPr>
          <w:t>подпункте 9 пункта 1</w:t>
        </w:r>
      </w:hyperlink>
      <w:r w:rsidRPr="009E49F5">
        <w:rPr>
          <w:rFonts w:ascii="Times New Roman" w:hAnsi="Times New Roman" w:cs="Times New Roman"/>
        </w:rPr>
        <w:t xml:space="preserve"> слово "(ревизора)" исключить, дополнить словами ", если в соответствии с уставом общества наличие ревизионной комиссии является обязательным";</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б) </w:t>
      </w:r>
      <w:hyperlink r:id="rId21" w:history="1">
        <w:r w:rsidRPr="009E49F5">
          <w:rPr>
            <w:rFonts w:ascii="Times New Roman" w:hAnsi="Times New Roman" w:cs="Times New Roman"/>
            <w:color w:val="0000FF"/>
          </w:rPr>
          <w:t>абзац второй пункта 2</w:t>
        </w:r>
      </w:hyperlink>
      <w:r w:rsidRPr="009E49F5">
        <w:rPr>
          <w:rFonts w:ascii="Times New Roman" w:hAnsi="Times New Roman" w:cs="Times New Roman"/>
        </w:rPr>
        <w:t xml:space="preserve"> дополнить предложением следующего содержания: "При передаче вопросов, отнесенных к компетенции общего собрания акционеров, в компетенцию совета директоров (наблюдательного совета) общества у акционеров не возникает право требовать выкупа акций, предусмотренное статьей 75 настоящего Федерального закона.";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9) в </w:t>
      </w:r>
      <w:hyperlink r:id="rId22" w:history="1">
        <w:r w:rsidRPr="009E49F5">
          <w:rPr>
            <w:rFonts w:ascii="Times New Roman" w:hAnsi="Times New Roman" w:cs="Times New Roman"/>
            <w:color w:val="0000FF"/>
          </w:rPr>
          <w:t>пункте 2 статьи 50</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10) в </w:t>
      </w:r>
      <w:hyperlink r:id="rId23" w:history="1">
        <w:r w:rsidRPr="009E49F5">
          <w:rPr>
            <w:rFonts w:ascii="Times New Roman" w:hAnsi="Times New Roman" w:cs="Times New Roman"/>
            <w:color w:val="0000FF"/>
          </w:rPr>
          <w:t>абзаце втором пункта 1 статьи 51</w:t>
        </w:r>
      </w:hyperlink>
      <w:r w:rsidRPr="009E49F5">
        <w:rPr>
          <w:rFonts w:ascii="Times New Roman" w:hAnsi="Times New Roman" w:cs="Times New Roman"/>
        </w:rPr>
        <w:t xml:space="preserve"> слова "в случае, предусмотренном пунктом 2 статьи 53 настоящего Федерального закона" заменить словами "в случаях, предусмотренных пунктами 2 и 8 статьи 53 настоящего Федерального закона";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11) в </w:t>
      </w:r>
      <w:hyperlink r:id="rId24" w:history="1">
        <w:r w:rsidRPr="009E49F5">
          <w:rPr>
            <w:rFonts w:ascii="Times New Roman" w:hAnsi="Times New Roman" w:cs="Times New Roman"/>
            <w:color w:val="0000FF"/>
          </w:rPr>
          <w:t>статье 52</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в </w:t>
      </w:r>
      <w:hyperlink r:id="rId25" w:history="1">
        <w:r w:rsidRPr="009E49F5">
          <w:rPr>
            <w:rFonts w:ascii="Times New Roman" w:hAnsi="Times New Roman" w:cs="Times New Roman"/>
            <w:color w:val="0000FF"/>
          </w:rPr>
          <w:t>абзаце первом пункта 1</w:t>
        </w:r>
      </w:hyperlink>
      <w:r w:rsidRPr="009E49F5">
        <w:rPr>
          <w:rFonts w:ascii="Times New Roman" w:hAnsi="Times New Roman" w:cs="Times New Roman"/>
        </w:rPr>
        <w:t xml:space="preserve"> слова "20 дней" заменить словами "21 день";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б) </w:t>
      </w:r>
      <w:hyperlink r:id="rId26" w:history="1">
        <w:r w:rsidRPr="009E49F5">
          <w:rPr>
            <w:rFonts w:ascii="Times New Roman" w:hAnsi="Times New Roman" w:cs="Times New Roman"/>
            <w:color w:val="0000FF"/>
          </w:rPr>
          <w:t>абзац первый пункта 3</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годовая бухгалтерская (финансовая) отчетность, </w:t>
      </w:r>
      <w:bookmarkStart w:id="0" w:name="_GoBack"/>
      <w:r w:rsidRPr="009E49F5">
        <w:rPr>
          <w:rFonts w:ascii="Times New Roman" w:hAnsi="Times New Roman" w:cs="Times New Roman"/>
        </w:rPr>
        <w:t>аудит</w:t>
      </w:r>
      <w:bookmarkEnd w:id="0"/>
      <w:r w:rsidRPr="009E49F5">
        <w:rPr>
          <w:rFonts w:ascii="Times New Roman" w:hAnsi="Times New Roman" w:cs="Times New Roman"/>
        </w:rPr>
        <w:t>орское заключение о ней, заключение внутреннего аудита, осуществляемого в публичном обществе в соответствии со статьей 87.1 настоящего Федерального закона, сведения о кандидате (кандидатах) в исполнительные органы общества, совет директоров (наблюдательный совет)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подлежащих утверждению общим собранием акционеров, проекты решений общего собрания акционеров, предусмотренная статьей 32.1 настоящего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отчет о заключенных публичным обществом в отчетном году сделках, в совершении которых имеется заинтересованность, а также информация (материалы), предусмотренная уставом общества. Если в соответствии с уставом общества наличие ревизионной комиссии является обязательным, к указанной информации (материалам) также относятся сведения о кандидатах в ревизионную комиссию общества, а в случаях, предусмотренных абзацем первым пункта 3 статьи 88 настоящего Федерального закона, - заключение ревизионной комиссии общества по результатам проверки годового отчета, годовой бухгалтерской (финансовой) отчетности общества.";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lastRenderedPageBreak/>
        <w:t xml:space="preserve">12) в </w:t>
      </w:r>
      <w:hyperlink r:id="rId27" w:history="1">
        <w:r w:rsidRPr="009E49F5">
          <w:rPr>
            <w:rFonts w:ascii="Times New Roman" w:hAnsi="Times New Roman" w:cs="Times New Roman"/>
            <w:color w:val="0000FF"/>
          </w:rPr>
          <w:t>статье 53</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в </w:t>
      </w:r>
      <w:hyperlink r:id="rId28" w:history="1">
        <w:r w:rsidRPr="009E49F5">
          <w:rPr>
            <w:rFonts w:ascii="Times New Roman" w:hAnsi="Times New Roman" w:cs="Times New Roman"/>
            <w:color w:val="0000FF"/>
          </w:rPr>
          <w:t>пункте 1</w:t>
        </w:r>
      </w:hyperlink>
      <w:r w:rsidRPr="009E49F5">
        <w:rPr>
          <w:rFonts w:ascii="Times New Roman" w:hAnsi="Times New Roman" w:cs="Times New Roman"/>
        </w:rPr>
        <w:t xml:space="preserve"> слова "ревизионную комиссию (ревизоры)" заменить словами "ревизионную комиссию, если в соответствии с уставом общества наличие ревизионной комиссии является обязательным,";</w:t>
      </w:r>
    </w:p>
    <w:p w:rsidR="00F9733F" w:rsidRPr="009E49F5" w:rsidRDefault="00F9733F" w:rsidP="009E49F5">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733F" w:rsidRPr="009E49F5">
        <w:trPr>
          <w:jc w:val="center"/>
        </w:trPr>
        <w:tc>
          <w:tcPr>
            <w:tcW w:w="9294" w:type="dxa"/>
            <w:tcBorders>
              <w:top w:val="nil"/>
              <w:left w:val="single" w:sz="24" w:space="0" w:color="CED3F1"/>
              <w:bottom w:val="nil"/>
              <w:right w:val="single" w:sz="24" w:space="0" w:color="F4F3F8"/>
            </w:tcBorders>
            <w:shd w:val="clear" w:color="auto" w:fill="F4F3F8"/>
          </w:tcPr>
          <w:p w:rsidR="00F9733F" w:rsidRPr="009E49F5" w:rsidRDefault="00F9733F" w:rsidP="009E49F5">
            <w:pPr>
              <w:pStyle w:val="ConsPlusNormal"/>
              <w:jc w:val="both"/>
              <w:rPr>
                <w:rFonts w:ascii="Times New Roman" w:hAnsi="Times New Roman" w:cs="Times New Roman"/>
              </w:rPr>
            </w:pPr>
            <w:proofErr w:type="spellStart"/>
            <w:r w:rsidRPr="009E49F5">
              <w:rPr>
                <w:rFonts w:ascii="Times New Roman" w:hAnsi="Times New Roman" w:cs="Times New Roman"/>
                <w:color w:val="392C69"/>
              </w:rPr>
              <w:t>КонсультантПлюс</w:t>
            </w:r>
            <w:proofErr w:type="spellEnd"/>
            <w:r w:rsidRPr="009E49F5">
              <w:rPr>
                <w:rFonts w:ascii="Times New Roman" w:hAnsi="Times New Roman" w:cs="Times New Roman"/>
                <w:color w:val="392C69"/>
              </w:rPr>
              <w:t>: примечание.</w:t>
            </w:r>
          </w:p>
          <w:p w:rsidR="00F9733F" w:rsidRPr="009E49F5" w:rsidRDefault="00F9733F" w:rsidP="009E49F5">
            <w:pPr>
              <w:pStyle w:val="ConsPlusNormal"/>
              <w:jc w:val="both"/>
              <w:rPr>
                <w:rFonts w:ascii="Times New Roman" w:hAnsi="Times New Roman" w:cs="Times New Roman"/>
              </w:rPr>
            </w:pPr>
            <w:proofErr w:type="spellStart"/>
            <w:r w:rsidRPr="009E49F5">
              <w:rPr>
                <w:rFonts w:ascii="Times New Roman" w:hAnsi="Times New Roman" w:cs="Times New Roman"/>
                <w:color w:val="392C69"/>
              </w:rPr>
              <w:t>Пп</w:t>
            </w:r>
            <w:proofErr w:type="spellEnd"/>
            <w:r w:rsidRPr="009E49F5">
              <w:rPr>
                <w:rFonts w:ascii="Times New Roman" w:hAnsi="Times New Roman" w:cs="Times New Roman"/>
                <w:color w:val="392C69"/>
              </w:rPr>
              <w:t xml:space="preserve">. "б" п. 12 ст. 1 </w:t>
            </w:r>
            <w:hyperlink w:anchor="P143" w:history="1">
              <w:r w:rsidRPr="009E49F5">
                <w:rPr>
                  <w:rFonts w:ascii="Times New Roman" w:hAnsi="Times New Roman" w:cs="Times New Roman"/>
                  <w:color w:val="0000FF"/>
                </w:rPr>
                <w:t>вступает</w:t>
              </w:r>
            </w:hyperlink>
            <w:r w:rsidRPr="009E49F5">
              <w:rPr>
                <w:rFonts w:ascii="Times New Roman" w:hAnsi="Times New Roman" w:cs="Times New Roman"/>
                <w:color w:val="392C69"/>
              </w:rPr>
              <w:t xml:space="preserve"> в силу с 01.09.2018.</w:t>
            </w:r>
          </w:p>
        </w:tc>
      </w:tr>
    </w:tbl>
    <w:p w:rsidR="00F9733F" w:rsidRPr="009E49F5" w:rsidRDefault="00F9733F" w:rsidP="009E49F5">
      <w:pPr>
        <w:pStyle w:val="ConsPlusNormal"/>
        <w:ind w:firstLine="540"/>
        <w:jc w:val="both"/>
        <w:rPr>
          <w:rFonts w:ascii="Times New Roman" w:hAnsi="Times New Roman" w:cs="Times New Roman"/>
        </w:rPr>
      </w:pPr>
      <w:bookmarkStart w:id="1" w:name="P53"/>
      <w:bookmarkEnd w:id="1"/>
      <w:r w:rsidRPr="009E49F5">
        <w:rPr>
          <w:rFonts w:ascii="Times New Roman" w:hAnsi="Times New Roman" w:cs="Times New Roman"/>
        </w:rPr>
        <w:t xml:space="preserve">б) </w:t>
      </w:r>
      <w:hyperlink r:id="rId29" w:history="1">
        <w:r w:rsidRPr="009E49F5">
          <w:rPr>
            <w:rFonts w:ascii="Times New Roman" w:hAnsi="Times New Roman" w:cs="Times New Roman"/>
            <w:color w:val="0000FF"/>
          </w:rPr>
          <w:t>абзац второй пункта 7</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директоров (наблюдательным советом) общества, не может превышать количественный состав соответствующего органа.";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в </w:t>
      </w:r>
      <w:hyperlink r:id="rId30" w:history="1">
        <w:r w:rsidRPr="009E49F5">
          <w:rPr>
            <w:rFonts w:ascii="Times New Roman" w:hAnsi="Times New Roman" w:cs="Times New Roman"/>
            <w:color w:val="0000FF"/>
          </w:rPr>
          <w:t>пункте 8</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31" w:history="1">
        <w:r w:rsidRPr="009E49F5">
          <w:rPr>
            <w:rFonts w:ascii="Times New Roman" w:hAnsi="Times New Roman" w:cs="Times New Roman"/>
            <w:color w:val="0000FF"/>
          </w:rPr>
          <w:t>абзаце первом</w:t>
        </w:r>
      </w:hyperlink>
      <w:r w:rsidRPr="009E49F5">
        <w:rPr>
          <w:rFonts w:ascii="Times New Roman" w:hAnsi="Times New Roman" w:cs="Times New Roman"/>
        </w:rPr>
        <w:t xml:space="preserve"> слова ", ревизионную комиссию или кандидата в ревизоры" заменить словами "и, если в соответствии с уставом создаваемого общества наличие ревизионной комиссии является обязательным, кандидатов в ревизионную комиссию";</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32" w:history="1">
        <w:r w:rsidRPr="009E49F5">
          <w:rPr>
            <w:rFonts w:ascii="Times New Roman" w:hAnsi="Times New Roman" w:cs="Times New Roman"/>
            <w:color w:val="0000FF"/>
          </w:rPr>
          <w:t>абзаце четвертом</w:t>
        </w:r>
      </w:hyperlink>
      <w:r w:rsidRPr="009E49F5">
        <w:rPr>
          <w:rFonts w:ascii="Times New Roman" w:hAnsi="Times New Roman" w:cs="Times New Roman"/>
        </w:rPr>
        <w:t xml:space="preserve"> слова "или решения об утверждении ревизора и об утверждении лица, осуществляющего функции единоличного исполнительного органа" заменить словами "и решение об утверждении лица, осуществляющего функции единоличного исполнительного органа";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13) </w:t>
      </w:r>
      <w:hyperlink r:id="rId33" w:history="1">
        <w:r w:rsidRPr="009E49F5">
          <w:rPr>
            <w:rFonts w:ascii="Times New Roman" w:hAnsi="Times New Roman" w:cs="Times New Roman"/>
            <w:color w:val="0000FF"/>
          </w:rPr>
          <w:t>пункт 2 статьи 54</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утверждении аудитора общества, вопросы, предусмотренные подпунктами 11 и 11.1 пункта 1 статьи 48 настоящего Федерального закона, а также вопрос об избрании ревизионной комиссии общества, если в соответствии с уставом общества наличие ревизионной комиссии является обязательным.";</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14) в </w:t>
      </w:r>
      <w:hyperlink r:id="rId34" w:history="1">
        <w:r w:rsidRPr="009E49F5">
          <w:rPr>
            <w:rFonts w:ascii="Times New Roman" w:hAnsi="Times New Roman" w:cs="Times New Roman"/>
            <w:color w:val="0000FF"/>
          </w:rPr>
          <w:t>статье 55</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в </w:t>
      </w:r>
      <w:hyperlink r:id="rId35" w:history="1">
        <w:r w:rsidRPr="009E49F5">
          <w:rPr>
            <w:rFonts w:ascii="Times New Roman" w:hAnsi="Times New Roman" w:cs="Times New Roman"/>
            <w:color w:val="0000FF"/>
          </w:rPr>
          <w:t>пункте 1</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36" w:history="1">
        <w:r w:rsidRPr="009E49F5">
          <w:rPr>
            <w:rFonts w:ascii="Times New Roman" w:hAnsi="Times New Roman" w:cs="Times New Roman"/>
            <w:color w:val="0000FF"/>
          </w:rPr>
          <w:t>абзаце первом</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37" w:history="1">
        <w:r w:rsidRPr="009E49F5">
          <w:rPr>
            <w:rFonts w:ascii="Times New Roman" w:hAnsi="Times New Roman" w:cs="Times New Roman"/>
            <w:color w:val="0000FF"/>
          </w:rPr>
          <w:t>абзаце втором</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б) в </w:t>
      </w:r>
      <w:hyperlink r:id="rId38" w:history="1">
        <w:r w:rsidRPr="009E49F5">
          <w:rPr>
            <w:rFonts w:ascii="Times New Roman" w:hAnsi="Times New Roman" w:cs="Times New Roman"/>
            <w:color w:val="0000FF"/>
          </w:rPr>
          <w:t>абзаце первом пункта 2</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в </w:t>
      </w:r>
      <w:hyperlink r:id="rId39" w:history="1">
        <w:r w:rsidRPr="009E49F5">
          <w:rPr>
            <w:rFonts w:ascii="Times New Roman" w:hAnsi="Times New Roman" w:cs="Times New Roman"/>
            <w:color w:val="0000FF"/>
          </w:rPr>
          <w:t>абзаце втором пункта 4</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г) в </w:t>
      </w:r>
      <w:hyperlink r:id="rId40" w:history="1">
        <w:r w:rsidRPr="009E49F5">
          <w:rPr>
            <w:rFonts w:ascii="Times New Roman" w:hAnsi="Times New Roman" w:cs="Times New Roman"/>
            <w:color w:val="0000FF"/>
          </w:rPr>
          <w:t>пункте 6</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41" w:history="1">
        <w:r w:rsidRPr="009E49F5">
          <w:rPr>
            <w:rFonts w:ascii="Times New Roman" w:hAnsi="Times New Roman" w:cs="Times New Roman"/>
            <w:color w:val="0000FF"/>
          </w:rPr>
          <w:t>абзаце первом</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42" w:history="1">
        <w:r w:rsidRPr="009E49F5">
          <w:rPr>
            <w:rFonts w:ascii="Times New Roman" w:hAnsi="Times New Roman" w:cs="Times New Roman"/>
            <w:color w:val="0000FF"/>
          </w:rPr>
          <w:t>абзаце втором</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15) в </w:t>
      </w:r>
      <w:hyperlink r:id="rId43" w:history="1">
        <w:r w:rsidRPr="009E49F5">
          <w:rPr>
            <w:rFonts w:ascii="Times New Roman" w:hAnsi="Times New Roman" w:cs="Times New Roman"/>
            <w:color w:val="0000FF"/>
          </w:rPr>
          <w:t>пункте 2 статьи 56</w:t>
        </w:r>
      </w:hyperlink>
      <w:r w:rsidRPr="009E49F5">
        <w:rPr>
          <w:rFonts w:ascii="Times New Roman" w:hAnsi="Times New Roman" w:cs="Times New Roman"/>
        </w:rPr>
        <w:t xml:space="preserve"> слово "(ревизор)"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16) </w:t>
      </w:r>
      <w:hyperlink r:id="rId44" w:history="1">
        <w:r w:rsidRPr="009E49F5">
          <w:rPr>
            <w:rFonts w:ascii="Times New Roman" w:hAnsi="Times New Roman" w:cs="Times New Roman"/>
            <w:color w:val="0000FF"/>
          </w:rPr>
          <w:t>статью 64</w:t>
        </w:r>
      </w:hyperlink>
      <w:r w:rsidRPr="009E49F5">
        <w:rPr>
          <w:rFonts w:ascii="Times New Roman" w:hAnsi="Times New Roman" w:cs="Times New Roman"/>
        </w:rPr>
        <w:t xml:space="preserve"> дополнить пунктом 3 следующего содержания:</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"3. Совет директоров (наблюдательный совет)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 (наблюдательным советом) общества.</w:t>
      </w:r>
    </w:p>
    <w:p w:rsidR="00F9733F" w:rsidRPr="009E49F5" w:rsidRDefault="00F9733F" w:rsidP="009E49F5">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733F" w:rsidRPr="009E49F5">
        <w:trPr>
          <w:jc w:val="center"/>
        </w:trPr>
        <w:tc>
          <w:tcPr>
            <w:tcW w:w="9294" w:type="dxa"/>
            <w:tcBorders>
              <w:top w:val="nil"/>
              <w:left w:val="single" w:sz="24" w:space="0" w:color="CED3F1"/>
              <w:bottom w:val="nil"/>
              <w:right w:val="single" w:sz="24" w:space="0" w:color="F4F3F8"/>
            </w:tcBorders>
            <w:shd w:val="clear" w:color="auto" w:fill="F4F3F8"/>
          </w:tcPr>
          <w:p w:rsidR="00F9733F" w:rsidRPr="009E49F5" w:rsidRDefault="00F9733F" w:rsidP="009E49F5">
            <w:pPr>
              <w:pStyle w:val="ConsPlusNormal"/>
              <w:jc w:val="both"/>
              <w:rPr>
                <w:rFonts w:ascii="Times New Roman" w:hAnsi="Times New Roman" w:cs="Times New Roman"/>
              </w:rPr>
            </w:pPr>
            <w:proofErr w:type="spellStart"/>
            <w:r w:rsidRPr="009E49F5">
              <w:rPr>
                <w:rFonts w:ascii="Times New Roman" w:hAnsi="Times New Roman" w:cs="Times New Roman"/>
                <w:color w:val="392C69"/>
              </w:rPr>
              <w:t>КонсультантПлюс</w:t>
            </w:r>
            <w:proofErr w:type="spellEnd"/>
            <w:r w:rsidRPr="009E49F5">
              <w:rPr>
                <w:rFonts w:ascii="Times New Roman" w:hAnsi="Times New Roman" w:cs="Times New Roman"/>
                <w:color w:val="392C69"/>
              </w:rPr>
              <w:t>: примечание.</w:t>
            </w:r>
          </w:p>
          <w:p w:rsidR="00F9733F" w:rsidRPr="009E49F5" w:rsidRDefault="00F9733F" w:rsidP="009E49F5">
            <w:pPr>
              <w:pStyle w:val="ConsPlusNormal"/>
              <w:jc w:val="both"/>
              <w:rPr>
                <w:rFonts w:ascii="Times New Roman" w:hAnsi="Times New Roman" w:cs="Times New Roman"/>
              </w:rPr>
            </w:pPr>
            <w:proofErr w:type="spellStart"/>
            <w:r w:rsidRPr="009E49F5">
              <w:rPr>
                <w:rFonts w:ascii="Times New Roman" w:hAnsi="Times New Roman" w:cs="Times New Roman"/>
                <w:color w:val="392C69"/>
              </w:rPr>
              <w:t>Абз</w:t>
            </w:r>
            <w:proofErr w:type="spellEnd"/>
            <w:r w:rsidRPr="009E49F5">
              <w:rPr>
                <w:rFonts w:ascii="Times New Roman" w:hAnsi="Times New Roman" w:cs="Times New Roman"/>
                <w:color w:val="392C69"/>
              </w:rPr>
              <w:t xml:space="preserve">. 3 п. 16 ст. 1 </w:t>
            </w:r>
            <w:hyperlink w:anchor="P144" w:history="1">
              <w:r w:rsidRPr="009E49F5">
                <w:rPr>
                  <w:rFonts w:ascii="Times New Roman" w:hAnsi="Times New Roman" w:cs="Times New Roman"/>
                  <w:color w:val="0000FF"/>
                </w:rPr>
                <w:t>вступает</w:t>
              </w:r>
            </w:hyperlink>
            <w:r w:rsidRPr="009E49F5">
              <w:rPr>
                <w:rFonts w:ascii="Times New Roman" w:hAnsi="Times New Roman" w:cs="Times New Roman"/>
                <w:color w:val="392C69"/>
              </w:rPr>
              <w:t xml:space="preserve"> в силу с 01.07.2020.</w:t>
            </w:r>
          </w:p>
        </w:tc>
      </w:tr>
    </w:tbl>
    <w:p w:rsidR="00F9733F" w:rsidRPr="009E49F5" w:rsidRDefault="00F9733F" w:rsidP="009E49F5">
      <w:pPr>
        <w:pStyle w:val="ConsPlusNormal"/>
        <w:ind w:firstLine="540"/>
        <w:jc w:val="both"/>
        <w:rPr>
          <w:rFonts w:ascii="Times New Roman" w:hAnsi="Times New Roman" w:cs="Times New Roman"/>
        </w:rPr>
      </w:pPr>
      <w:bookmarkStart w:id="2" w:name="P74"/>
      <w:bookmarkEnd w:id="2"/>
      <w:r w:rsidRPr="009E49F5">
        <w:rPr>
          <w:rFonts w:ascii="Times New Roman" w:hAnsi="Times New Roman" w:cs="Times New Roman"/>
          <w:u w:val="single"/>
        </w:rPr>
        <w:t>Совет директоров (наблюдательный совет) публичного общества формирует комитет по аудиту для предварительного рассмотрения вопросов, связанных с контролем за финансово-хозяйственной деятельностью публичного общества, в том числе с оценкой независимости аудитора публичного общества и отсутствием у него конфликта интересов, а также с оценкой качества проведения аудита бухгалтерской (финансовой) отчетности общества</w:t>
      </w:r>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17) в </w:t>
      </w:r>
      <w:hyperlink r:id="rId45" w:history="1">
        <w:r w:rsidRPr="009E49F5">
          <w:rPr>
            <w:rFonts w:ascii="Times New Roman" w:hAnsi="Times New Roman" w:cs="Times New Roman"/>
            <w:color w:val="0000FF"/>
          </w:rPr>
          <w:t>пункте 1 статьи 65</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w:t>
      </w:r>
      <w:hyperlink r:id="rId46" w:history="1">
        <w:r w:rsidRPr="009E49F5">
          <w:rPr>
            <w:rFonts w:ascii="Times New Roman" w:hAnsi="Times New Roman" w:cs="Times New Roman"/>
            <w:color w:val="0000FF"/>
          </w:rPr>
          <w:t>дополнить</w:t>
        </w:r>
      </w:hyperlink>
      <w:r w:rsidRPr="009E49F5">
        <w:rPr>
          <w:rFonts w:ascii="Times New Roman" w:hAnsi="Times New Roman" w:cs="Times New Roman"/>
        </w:rPr>
        <w:t xml:space="preserve"> подпунктами 9.1 и 9.2 следующего содержания:</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"9.1) формирование комитетов совета директоров (наблюдательного совета) общества, утверждение внутренних документов, которыми определяются их компетенция и порядок </w:t>
      </w:r>
      <w:r w:rsidRPr="009E49F5">
        <w:rPr>
          <w:rFonts w:ascii="Times New Roman" w:hAnsi="Times New Roman" w:cs="Times New Roman"/>
        </w:rPr>
        <w:lastRenderedPageBreak/>
        <w:t>деятельности, определение их количественного состава, назначение председателя и членов комитета и прекращение их полномочий;</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9.2) определение принципов и подходов к организации в обществе управления рисками, внутреннего контроля и внутреннего аудита;";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б) </w:t>
      </w:r>
      <w:hyperlink r:id="rId47" w:history="1">
        <w:r w:rsidRPr="009E49F5">
          <w:rPr>
            <w:rFonts w:ascii="Times New Roman" w:hAnsi="Times New Roman" w:cs="Times New Roman"/>
            <w:color w:val="0000FF"/>
          </w:rPr>
          <w:t>подпункт 10</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"10) определение размера оплаты услуг аудитора и рекомендации по размеру выплачиваемых членам ревизионной комиссии общества вознаграждений и компенсаций, если в соответствии с уставом общества наличие ревизионной комиссии является обязательным;";</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18) в </w:t>
      </w:r>
      <w:hyperlink r:id="rId48" w:history="1">
        <w:r w:rsidRPr="009E49F5">
          <w:rPr>
            <w:rFonts w:ascii="Times New Roman" w:hAnsi="Times New Roman" w:cs="Times New Roman"/>
            <w:color w:val="0000FF"/>
          </w:rPr>
          <w:t>пункте 1 статьи 68</w:t>
        </w:r>
      </w:hyperlink>
      <w:r w:rsidRPr="009E49F5">
        <w:rPr>
          <w:rFonts w:ascii="Times New Roman" w:hAnsi="Times New Roman" w:cs="Times New Roman"/>
        </w:rPr>
        <w:t xml:space="preserve"> слова "ревизионной комиссии (ревизора) общества" заменить словами "ревизионной комиссии общества, должностного лица, ответственного за организацию и осуществление внутреннего аудита (руководителя структурного подразделения, ответственного за организацию и осуществление внутреннего аудита),";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19) в </w:t>
      </w:r>
      <w:hyperlink r:id="rId49" w:history="1">
        <w:r w:rsidRPr="009E49F5">
          <w:rPr>
            <w:rFonts w:ascii="Times New Roman" w:hAnsi="Times New Roman" w:cs="Times New Roman"/>
            <w:color w:val="0000FF"/>
          </w:rPr>
          <w:t>абзаце втором пункта 2 статьи 70</w:t>
        </w:r>
      </w:hyperlink>
      <w:r w:rsidRPr="009E49F5">
        <w:rPr>
          <w:rFonts w:ascii="Times New Roman" w:hAnsi="Times New Roman" w:cs="Times New Roman"/>
        </w:rPr>
        <w:t xml:space="preserve"> слова "ревизионной комиссии (ревизору) общества" заменить словами "ревизионной комиссии общества, должностному лицу, ответственному за организацию и осуществление внутреннего аудита (руководителю структурного подразделения, ответственного за организацию и осуществление внутреннего аудита)";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20) в </w:t>
      </w:r>
      <w:hyperlink r:id="rId50" w:history="1">
        <w:r w:rsidRPr="009E49F5">
          <w:rPr>
            <w:rFonts w:ascii="Times New Roman" w:hAnsi="Times New Roman" w:cs="Times New Roman"/>
            <w:color w:val="0000FF"/>
          </w:rPr>
          <w:t>статье 81</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в </w:t>
      </w:r>
      <w:hyperlink r:id="rId51" w:history="1">
        <w:r w:rsidRPr="009E49F5">
          <w:rPr>
            <w:rFonts w:ascii="Times New Roman" w:hAnsi="Times New Roman" w:cs="Times New Roman"/>
            <w:color w:val="0000FF"/>
          </w:rPr>
          <w:t>абзаце третьем пункта 1.1</w:t>
        </w:r>
      </w:hyperlink>
      <w:r w:rsidRPr="009E49F5">
        <w:rPr>
          <w:rFonts w:ascii="Times New Roman" w:hAnsi="Times New Roman" w:cs="Times New Roman"/>
        </w:rPr>
        <w:t xml:space="preserve"> слова "ревизионной комиссией (ревизором) общества" заменить словами "ревизионной комиссией общества, если в соответствии с уставом общества наличие ревизионной комиссии является обязательным";</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б) </w:t>
      </w:r>
      <w:hyperlink r:id="rId52" w:history="1">
        <w:r w:rsidRPr="009E49F5">
          <w:rPr>
            <w:rFonts w:ascii="Times New Roman" w:hAnsi="Times New Roman" w:cs="Times New Roman"/>
            <w:color w:val="0000FF"/>
          </w:rPr>
          <w:t>подпункт 12 пункта 2</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"12) к сделкам, сумма которых либо цена или балансовая стоимость имущества, с приобретением, отчуждением или </w:t>
      </w:r>
      <w:proofErr w:type="gramStart"/>
      <w:r w:rsidRPr="009E49F5">
        <w:rPr>
          <w:rFonts w:ascii="Times New Roman" w:hAnsi="Times New Roman" w:cs="Times New Roman"/>
        </w:rPr>
        <w:t>возможностью отчуждения</w:t>
      </w:r>
      <w:proofErr w:type="gramEnd"/>
      <w:r w:rsidRPr="009E49F5">
        <w:rPr>
          <w:rFonts w:ascii="Times New Roman" w:hAnsi="Times New Roman" w:cs="Times New Roman"/>
        </w:rPr>
        <w:t xml:space="preserve"> которого связаны такие сделки,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Банком России.";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21) в </w:t>
      </w:r>
      <w:hyperlink r:id="rId53" w:history="1">
        <w:r w:rsidRPr="009E49F5">
          <w:rPr>
            <w:rFonts w:ascii="Times New Roman" w:hAnsi="Times New Roman" w:cs="Times New Roman"/>
            <w:color w:val="0000FF"/>
          </w:rPr>
          <w:t>пункте 4 статьи 82</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22) в </w:t>
      </w:r>
      <w:hyperlink r:id="rId54" w:history="1">
        <w:r w:rsidRPr="009E49F5">
          <w:rPr>
            <w:rFonts w:ascii="Times New Roman" w:hAnsi="Times New Roman" w:cs="Times New Roman"/>
            <w:color w:val="0000FF"/>
          </w:rPr>
          <w:t>статье 83</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в </w:t>
      </w:r>
      <w:hyperlink r:id="rId55" w:history="1">
        <w:r w:rsidRPr="009E49F5">
          <w:rPr>
            <w:rFonts w:ascii="Times New Roman" w:hAnsi="Times New Roman" w:cs="Times New Roman"/>
            <w:color w:val="0000FF"/>
          </w:rPr>
          <w:t>пункте 4</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56" w:history="1">
        <w:r w:rsidRPr="009E49F5">
          <w:rPr>
            <w:rFonts w:ascii="Times New Roman" w:hAnsi="Times New Roman" w:cs="Times New Roman"/>
            <w:color w:val="0000FF"/>
          </w:rPr>
          <w:t>абзаце первом</w:t>
        </w:r>
      </w:hyperlink>
      <w:r w:rsidRPr="009E49F5">
        <w:rPr>
          <w:rFonts w:ascii="Times New Roman" w:hAnsi="Times New Roman" w:cs="Times New Roman"/>
        </w:rPr>
        <w:t xml:space="preserve"> слово "голосовании" заменить словом "собрании";</w:t>
      </w:r>
    </w:p>
    <w:p w:rsidR="00F9733F" w:rsidRPr="009E49F5" w:rsidRDefault="00F9733F" w:rsidP="009E49F5">
      <w:pPr>
        <w:pStyle w:val="ConsPlusNormal"/>
        <w:ind w:firstLine="540"/>
        <w:jc w:val="both"/>
        <w:rPr>
          <w:rFonts w:ascii="Times New Roman" w:hAnsi="Times New Roman" w:cs="Times New Roman"/>
        </w:rPr>
      </w:pPr>
      <w:hyperlink r:id="rId57" w:history="1">
        <w:r w:rsidRPr="009E49F5">
          <w:rPr>
            <w:rFonts w:ascii="Times New Roman" w:hAnsi="Times New Roman" w:cs="Times New Roman"/>
            <w:color w:val="0000FF"/>
          </w:rPr>
          <w:t>абзац второй</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"если сумма сделки или нескольких взаимосвязанных сделок либо цена или балансовая стоимость имущества, с приобретением, отчуждением или </w:t>
      </w:r>
      <w:proofErr w:type="gramStart"/>
      <w:r w:rsidRPr="009E49F5">
        <w:rPr>
          <w:rFonts w:ascii="Times New Roman" w:hAnsi="Times New Roman" w:cs="Times New Roman"/>
        </w:rPr>
        <w:t>возможностью отчуждения</w:t>
      </w:r>
      <w:proofErr w:type="gramEnd"/>
      <w:r w:rsidRPr="009E49F5">
        <w:rPr>
          <w:rFonts w:ascii="Times New Roman" w:hAnsi="Times New Roman" w:cs="Times New Roman"/>
        </w:rPr>
        <w:t xml:space="preserve"> которого связаны такие сделки,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абзацами третьим и четвертым настоящего пункта;";</w:t>
      </w:r>
    </w:p>
    <w:p w:rsidR="00F9733F" w:rsidRPr="009E49F5" w:rsidRDefault="00F9733F" w:rsidP="009E49F5">
      <w:pPr>
        <w:pStyle w:val="ConsPlusNormal"/>
        <w:ind w:firstLine="540"/>
        <w:jc w:val="both"/>
        <w:rPr>
          <w:rFonts w:ascii="Times New Roman" w:hAnsi="Times New Roman" w:cs="Times New Roman"/>
        </w:rPr>
      </w:pPr>
      <w:hyperlink r:id="rId58" w:history="1">
        <w:r w:rsidRPr="009E49F5">
          <w:rPr>
            <w:rFonts w:ascii="Times New Roman" w:hAnsi="Times New Roman" w:cs="Times New Roman"/>
            <w:color w:val="0000FF"/>
          </w:rPr>
          <w:t>дополнить</w:t>
        </w:r>
      </w:hyperlink>
      <w:r w:rsidRPr="009E49F5">
        <w:rPr>
          <w:rFonts w:ascii="Times New Roman" w:hAnsi="Times New Roman" w:cs="Times New Roman"/>
        </w:rPr>
        <w:t xml:space="preserve"> абзацем следующего содержания:</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"Общее собрание акционеров при принятии решения, предусмотренного настоящим пунктом,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б) в </w:t>
      </w:r>
      <w:hyperlink r:id="rId59" w:history="1">
        <w:r w:rsidRPr="009E49F5">
          <w:rPr>
            <w:rFonts w:ascii="Times New Roman" w:hAnsi="Times New Roman" w:cs="Times New Roman"/>
            <w:color w:val="0000FF"/>
          </w:rPr>
          <w:t>пункте 4.1</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60" w:history="1">
        <w:r w:rsidRPr="009E49F5">
          <w:rPr>
            <w:rFonts w:ascii="Times New Roman" w:hAnsi="Times New Roman" w:cs="Times New Roman"/>
            <w:color w:val="0000FF"/>
          </w:rPr>
          <w:t>абзаце первом</w:t>
        </w:r>
      </w:hyperlink>
      <w:r w:rsidRPr="009E49F5">
        <w:rPr>
          <w:rFonts w:ascii="Times New Roman" w:hAnsi="Times New Roman" w:cs="Times New Roman"/>
        </w:rPr>
        <w:t xml:space="preserve"> слово "голосовании" заменить словом "собрании";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61" w:history="1">
        <w:r w:rsidRPr="009E49F5">
          <w:rPr>
            <w:rFonts w:ascii="Times New Roman" w:hAnsi="Times New Roman" w:cs="Times New Roman"/>
            <w:color w:val="0000FF"/>
          </w:rPr>
          <w:t>абзаце втором</w:t>
        </w:r>
      </w:hyperlink>
      <w:r w:rsidRPr="009E49F5">
        <w:rPr>
          <w:rFonts w:ascii="Times New Roman" w:hAnsi="Times New Roman" w:cs="Times New Roman"/>
        </w:rPr>
        <w:t xml:space="preserve"> слово "голосовании" заменить словом "собрании";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в </w:t>
      </w:r>
      <w:hyperlink r:id="rId62" w:history="1">
        <w:r w:rsidRPr="009E49F5">
          <w:rPr>
            <w:rFonts w:ascii="Times New Roman" w:hAnsi="Times New Roman" w:cs="Times New Roman"/>
            <w:color w:val="0000FF"/>
          </w:rPr>
          <w:t>пункте 7</w:t>
        </w:r>
      </w:hyperlink>
      <w:r w:rsidRPr="009E49F5">
        <w:rPr>
          <w:rFonts w:ascii="Times New Roman" w:hAnsi="Times New Roman" w:cs="Times New Roman"/>
        </w:rPr>
        <w:t xml:space="preserve"> слова "решения об одобрении сделки" заменить словами "решения о согласии на совершение или о последующем одобрении сделки";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23) в </w:t>
      </w:r>
      <w:hyperlink r:id="rId63" w:history="1">
        <w:r w:rsidRPr="009E49F5">
          <w:rPr>
            <w:rFonts w:ascii="Times New Roman" w:hAnsi="Times New Roman" w:cs="Times New Roman"/>
            <w:color w:val="0000FF"/>
          </w:rPr>
          <w:t>статье 85</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в </w:t>
      </w:r>
      <w:hyperlink r:id="rId64" w:history="1">
        <w:r w:rsidRPr="009E49F5">
          <w:rPr>
            <w:rFonts w:ascii="Times New Roman" w:hAnsi="Times New Roman" w:cs="Times New Roman"/>
            <w:color w:val="0000FF"/>
          </w:rPr>
          <w:t>наименовании</w:t>
        </w:r>
      </w:hyperlink>
      <w:r w:rsidRPr="009E49F5">
        <w:rPr>
          <w:rFonts w:ascii="Times New Roman" w:hAnsi="Times New Roman" w:cs="Times New Roman"/>
        </w:rPr>
        <w:t xml:space="preserve"> слово "(ревизор)"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б) в </w:t>
      </w:r>
      <w:hyperlink r:id="rId65" w:history="1">
        <w:r w:rsidRPr="009E49F5">
          <w:rPr>
            <w:rFonts w:ascii="Times New Roman" w:hAnsi="Times New Roman" w:cs="Times New Roman"/>
            <w:color w:val="0000FF"/>
          </w:rPr>
          <w:t>пункте 1</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hyperlink r:id="rId66" w:history="1">
        <w:r w:rsidRPr="009E49F5">
          <w:rPr>
            <w:rFonts w:ascii="Times New Roman" w:hAnsi="Times New Roman" w:cs="Times New Roman"/>
            <w:color w:val="0000FF"/>
          </w:rPr>
          <w:t>абзац первый</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"1. Для осуществления контроля за финансово-хозяйственной деятельностью непубличного общества в таком обществе создается ревизионная комиссия, за исключением случая, если уставом непубличного общества предусмотрено ее отсутствие. В публичном обществе ревизионная комиссия создается в случае, если ее наличие предусмотрено уставом публичного общества. Избрание членов ревизионной комиссии создаваемого общества осуществляется с учетом особенностей, предусмотренных главой II настоящего Федерального закона.";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67" w:history="1">
        <w:r w:rsidRPr="009E49F5">
          <w:rPr>
            <w:rFonts w:ascii="Times New Roman" w:hAnsi="Times New Roman" w:cs="Times New Roman"/>
            <w:color w:val="0000FF"/>
          </w:rPr>
          <w:t>абзаце втором</w:t>
        </w:r>
      </w:hyperlink>
      <w:r w:rsidRPr="009E49F5">
        <w:rPr>
          <w:rFonts w:ascii="Times New Roman" w:hAnsi="Times New Roman" w:cs="Times New Roman"/>
        </w:rPr>
        <w:t xml:space="preserve"> слово "(ревизору)"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68" w:history="1">
        <w:r w:rsidRPr="009E49F5">
          <w:rPr>
            <w:rFonts w:ascii="Times New Roman" w:hAnsi="Times New Roman" w:cs="Times New Roman"/>
            <w:color w:val="0000FF"/>
          </w:rPr>
          <w:t>дополнить</w:t>
        </w:r>
      </w:hyperlink>
      <w:r w:rsidRPr="009E49F5">
        <w:rPr>
          <w:rFonts w:ascii="Times New Roman" w:hAnsi="Times New Roman" w:cs="Times New Roman"/>
        </w:rPr>
        <w:t xml:space="preserve"> пунктом 1.1 следующего содержания:</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lastRenderedPageBreak/>
        <w:t>"1.1. Положения устава непубличного общества об отсутствии ревизионной комиссии или о ее создании исключительно в случаях, предусмотренных уставом такого общества, могут быть предусмотрены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этого общества.";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г) в </w:t>
      </w:r>
      <w:hyperlink r:id="rId69" w:history="1">
        <w:r w:rsidRPr="009E49F5">
          <w:rPr>
            <w:rFonts w:ascii="Times New Roman" w:hAnsi="Times New Roman" w:cs="Times New Roman"/>
            <w:color w:val="0000FF"/>
          </w:rPr>
          <w:t>пункте 2</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70" w:history="1">
        <w:r w:rsidRPr="009E49F5">
          <w:rPr>
            <w:rFonts w:ascii="Times New Roman" w:hAnsi="Times New Roman" w:cs="Times New Roman"/>
            <w:color w:val="0000FF"/>
          </w:rPr>
          <w:t>абзаце первом</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71" w:history="1">
        <w:r w:rsidRPr="009E49F5">
          <w:rPr>
            <w:rFonts w:ascii="Times New Roman" w:hAnsi="Times New Roman" w:cs="Times New Roman"/>
            <w:color w:val="0000FF"/>
          </w:rPr>
          <w:t>абзаце втором</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д) в </w:t>
      </w:r>
      <w:hyperlink r:id="rId72" w:history="1">
        <w:r w:rsidRPr="009E49F5">
          <w:rPr>
            <w:rFonts w:ascii="Times New Roman" w:hAnsi="Times New Roman" w:cs="Times New Roman"/>
            <w:color w:val="0000FF"/>
          </w:rPr>
          <w:t>пункте 3</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е) в </w:t>
      </w:r>
      <w:hyperlink r:id="rId73" w:history="1">
        <w:r w:rsidRPr="009E49F5">
          <w:rPr>
            <w:rFonts w:ascii="Times New Roman" w:hAnsi="Times New Roman" w:cs="Times New Roman"/>
            <w:color w:val="0000FF"/>
          </w:rPr>
          <w:t>пункте 4</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ж) в </w:t>
      </w:r>
      <w:hyperlink r:id="rId74" w:history="1">
        <w:r w:rsidRPr="009E49F5">
          <w:rPr>
            <w:rFonts w:ascii="Times New Roman" w:hAnsi="Times New Roman" w:cs="Times New Roman"/>
            <w:color w:val="0000FF"/>
          </w:rPr>
          <w:t>пункте 5</w:t>
        </w:r>
      </w:hyperlink>
      <w:r w:rsidRPr="009E49F5">
        <w:rPr>
          <w:rFonts w:ascii="Times New Roman" w:hAnsi="Times New Roman" w:cs="Times New Roman"/>
        </w:rPr>
        <w:t xml:space="preserve"> слово "(ревизор)"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з) в </w:t>
      </w:r>
      <w:hyperlink r:id="rId75" w:history="1">
        <w:r w:rsidRPr="009E49F5">
          <w:rPr>
            <w:rFonts w:ascii="Times New Roman" w:hAnsi="Times New Roman" w:cs="Times New Roman"/>
            <w:color w:val="0000FF"/>
          </w:rPr>
          <w:t>пункте 6</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76" w:history="1">
        <w:r w:rsidRPr="009E49F5">
          <w:rPr>
            <w:rFonts w:ascii="Times New Roman" w:hAnsi="Times New Roman" w:cs="Times New Roman"/>
            <w:color w:val="0000FF"/>
          </w:rPr>
          <w:t>абзаце первом</w:t>
        </w:r>
      </w:hyperlink>
      <w:r w:rsidRPr="009E49F5">
        <w:rPr>
          <w:rFonts w:ascii="Times New Roman" w:hAnsi="Times New Roman" w:cs="Times New Roman"/>
        </w:rPr>
        <w:t xml:space="preserve"> слово "(ревизор)"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в </w:t>
      </w:r>
      <w:hyperlink r:id="rId77" w:history="1">
        <w:r w:rsidRPr="009E49F5">
          <w:rPr>
            <w:rFonts w:ascii="Times New Roman" w:hAnsi="Times New Roman" w:cs="Times New Roman"/>
            <w:color w:val="0000FF"/>
          </w:rPr>
          <w:t>абзаце втором</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24) в </w:t>
      </w:r>
      <w:hyperlink r:id="rId78" w:history="1">
        <w:r w:rsidRPr="009E49F5">
          <w:rPr>
            <w:rFonts w:ascii="Times New Roman" w:hAnsi="Times New Roman" w:cs="Times New Roman"/>
            <w:color w:val="0000FF"/>
          </w:rPr>
          <w:t>статье 87</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в </w:t>
      </w:r>
      <w:hyperlink r:id="rId79" w:history="1">
        <w:r w:rsidRPr="009E49F5">
          <w:rPr>
            <w:rFonts w:ascii="Times New Roman" w:hAnsi="Times New Roman" w:cs="Times New Roman"/>
            <w:color w:val="0000FF"/>
          </w:rPr>
          <w:t>наименовании</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б) в </w:t>
      </w:r>
      <w:hyperlink r:id="rId80" w:history="1">
        <w:r w:rsidRPr="009E49F5">
          <w:rPr>
            <w:rFonts w:ascii="Times New Roman" w:hAnsi="Times New Roman" w:cs="Times New Roman"/>
            <w:color w:val="0000FF"/>
          </w:rPr>
          <w:t>абзаце первом</w:t>
        </w:r>
      </w:hyperlink>
      <w:r w:rsidRPr="009E49F5">
        <w:rPr>
          <w:rFonts w:ascii="Times New Roman" w:hAnsi="Times New Roman" w:cs="Times New Roman"/>
        </w:rPr>
        <w:t xml:space="preserve"> слова "ревизионная комиссия (ревизор) общества" заменить словами "ревизионная комиссия общества, если в соответствии с уставом общества наличие ревизионной комиссии общества является обязательным,";</w:t>
      </w:r>
    </w:p>
    <w:p w:rsidR="00F9733F" w:rsidRPr="009E49F5" w:rsidRDefault="00F9733F" w:rsidP="009E49F5">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733F" w:rsidRPr="009E49F5">
        <w:trPr>
          <w:jc w:val="center"/>
        </w:trPr>
        <w:tc>
          <w:tcPr>
            <w:tcW w:w="9294" w:type="dxa"/>
            <w:tcBorders>
              <w:top w:val="nil"/>
              <w:left w:val="single" w:sz="24" w:space="0" w:color="CED3F1"/>
              <w:bottom w:val="nil"/>
              <w:right w:val="single" w:sz="24" w:space="0" w:color="F4F3F8"/>
            </w:tcBorders>
            <w:shd w:val="clear" w:color="auto" w:fill="F4F3F8"/>
          </w:tcPr>
          <w:p w:rsidR="00F9733F" w:rsidRPr="009E49F5" w:rsidRDefault="00F9733F" w:rsidP="009E49F5">
            <w:pPr>
              <w:pStyle w:val="ConsPlusNormal"/>
              <w:jc w:val="both"/>
              <w:rPr>
                <w:rFonts w:ascii="Times New Roman" w:hAnsi="Times New Roman" w:cs="Times New Roman"/>
              </w:rPr>
            </w:pPr>
            <w:proofErr w:type="spellStart"/>
            <w:r w:rsidRPr="009E49F5">
              <w:rPr>
                <w:rFonts w:ascii="Times New Roman" w:hAnsi="Times New Roman" w:cs="Times New Roman"/>
                <w:color w:val="392C69"/>
              </w:rPr>
              <w:t>КонсультантПлюс</w:t>
            </w:r>
            <w:proofErr w:type="spellEnd"/>
            <w:r w:rsidRPr="009E49F5">
              <w:rPr>
                <w:rFonts w:ascii="Times New Roman" w:hAnsi="Times New Roman" w:cs="Times New Roman"/>
                <w:color w:val="392C69"/>
              </w:rPr>
              <w:t>: примечание.</w:t>
            </w:r>
          </w:p>
          <w:p w:rsidR="00F9733F" w:rsidRPr="009E49F5" w:rsidRDefault="00F9733F" w:rsidP="009E49F5">
            <w:pPr>
              <w:pStyle w:val="ConsPlusNormal"/>
              <w:jc w:val="both"/>
              <w:rPr>
                <w:rFonts w:ascii="Times New Roman" w:hAnsi="Times New Roman" w:cs="Times New Roman"/>
              </w:rPr>
            </w:pPr>
            <w:proofErr w:type="spellStart"/>
            <w:r w:rsidRPr="009E49F5">
              <w:rPr>
                <w:rFonts w:ascii="Times New Roman" w:hAnsi="Times New Roman" w:cs="Times New Roman"/>
                <w:color w:val="392C69"/>
              </w:rPr>
              <w:t>Абз</w:t>
            </w:r>
            <w:proofErr w:type="spellEnd"/>
            <w:r w:rsidRPr="009E49F5">
              <w:rPr>
                <w:rFonts w:ascii="Times New Roman" w:hAnsi="Times New Roman" w:cs="Times New Roman"/>
                <w:color w:val="392C69"/>
              </w:rPr>
              <w:t xml:space="preserve">. 1 - </w:t>
            </w:r>
            <w:hyperlink w:anchor="P126" w:history="1">
              <w:r w:rsidRPr="009E49F5">
                <w:rPr>
                  <w:rFonts w:ascii="Times New Roman" w:hAnsi="Times New Roman" w:cs="Times New Roman"/>
                  <w:color w:val="0000FF"/>
                </w:rPr>
                <w:t>4</w:t>
              </w:r>
            </w:hyperlink>
            <w:r w:rsidRPr="009E49F5">
              <w:rPr>
                <w:rFonts w:ascii="Times New Roman" w:hAnsi="Times New Roman" w:cs="Times New Roman"/>
                <w:color w:val="392C69"/>
              </w:rPr>
              <w:t xml:space="preserve"> п. 25 ст. 1 </w:t>
            </w:r>
            <w:hyperlink w:anchor="P143" w:history="1">
              <w:r w:rsidRPr="009E49F5">
                <w:rPr>
                  <w:rFonts w:ascii="Times New Roman" w:hAnsi="Times New Roman" w:cs="Times New Roman"/>
                  <w:color w:val="0000FF"/>
                </w:rPr>
                <w:t>вступают</w:t>
              </w:r>
            </w:hyperlink>
            <w:r w:rsidRPr="009E49F5">
              <w:rPr>
                <w:rFonts w:ascii="Times New Roman" w:hAnsi="Times New Roman" w:cs="Times New Roman"/>
                <w:color w:val="392C69"/>
              </w:rPr>
              <w:t xml:space="preserve"> в силу с 01.09.2018.</w:t>
            </w:r>
          </w:p>
        </w:tc>
      </w:tr>
    </w:tbl>
    <w:p w:rsidR="00F9733F" w:rsidRPr="009E49F5" w:rsidRDefault="00F9733F" w:rsidP="009E49F5">
      <w:pPr>
        <w:pStyle w:val="ConsPlusNormal"/>
        <w:ind w:firstLine="540"/>
        <w:jc w:val="both"/>
        <w:rPr>
          <w:rFonts w:ascii="Times New Roman" w:hAnsi="Times New Roman" w:cs="Times New Roman"/>
        </w:rPr>
      </w:pPr>
      <w:bookmarkStart w:id="3" w:name="P121"/>
      <w:bookmarkEnd w:id="3"/>
      <w:r w:rsidRPr="009E49F5">
        <w:rPr>
          <w:rFonts w:ascii="Times New Roman" w:hAnsi="Times New Roman" w:cs="Times New Roman"/>
        </w:rPr>
        <w:t xml:space="preserve">25) </w:t>
      </w:r>
      <w:hyperlink r:id="rId81" w:history="1">
        <w:r w:rsidRPr="009E49F5">
          <w:rPr>
            <w:rFonts w:ascii="Times New Roman" w:hAnsi="Times New Roman" w:cs="Times New Roman"/>
            <w:color w:val="0000FF"/>
          </w:rPr>
          <w:t>главу XII</w:t>
        </w:r>
      </w:hyperlink>
      <w:r w:rsidRPr="009E49F5">
        <w:rPr>
          <w:rFonts w:ascii="Times New Roman" w:hAnsi="Times New Roman" w:cs="Times New Roman"/>
        </w:rPr>
        <w:t xml:space="preserve"> дополнить статьей 87.1 следующего содержания:</w:t>
      </w: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"Статья 87.1. Управление рисками, внутренний контроль и внутренний аудит в публичном обществе</w:t>
      </w: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1. В публичном обществе должны быть организованы управление рисками и внутренний контроль.</w:t>
      </w:r>
    </w:p>
    <w:p w:rsidR="00F9733F" w:rsidRPr="009E49F5" w:rsidRDefault="00F9733F" w:rsidP="009E49F5">
      <w:pPr>
        <w:pStyle w:val="ConsPlusNormal"/>
        <w:ind w:firstLine="540"/>
        <w:jc w:val="both"/>
        <w:rPr>
          <w:rFonts w:ascii="Times New Roman" w:hAnsi="Times New Roman" w:cs="Times New Roman"/>
        </w:rPr>
      </w:pPr>
      <w:bookmarkStart w:id="4" w:name="P126"/>
      <w:bookmarkEnd w:id="4"/>
      <w:r w:rsidRPr="009E49F5">
        <w:rPr>
          <w:rFonts w:ascii="Times New Roman" w:hAnsi="Times New Roman" w:cs="Times New Roman"/>
        </w:rPr>
        <w:t>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управления рисками и внутреннего контроля.</w:t>
      </w:r>
    </w:p>
    <w:p w:rsidR="00F9733F" w:rsidRPr="009E49F5" w:rsidRDefault="00F9733F" w:rsidP="009E49F5">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733F" w:rsidRPr="009E49F5">
        <w:trPr>
          <w:jc w:val="center"/>
        </w:trPr>
        <w:tc>
          <w:tcPr>
            <w:tcW w:w="9294" w:type="dxa"/>
            <w:tcBorders>
              <w:top w:val="nil"/>
              <w:left w:val="single" w:sz="24" w:space="0" w:color="CED3F1"/>
              <w:bottom w:val="nil"/>
              <w:right w:val="single" w:sz="24" w:space="0" w:color="F4F3F8"/>
            </w:tcBorders>
            <w:shd w:val="clear" w:color="auto" w:fill="F4F3F8"/>
          </w:tcPr>
          <w:p w:rsidR="00F9733F" w:rsidRPr="009E49F5" w:rsidRDefault="00F9733F" w:rsidP="009E49F5">
            <w:pPr>
              <w:pStyle w:val="ConsPlusNormal"/>
              <w:jc w:val="both"/>
              <w:rPr>
                <w:rFonts w:ascii="Times New Roman" w:hAnsi="Times New Roman" w:cs="Times New Roman"/>
              </w:rPr>
            </w:pPr>
            <w:proofErr w:type="spellStart"/>
            <w:r w:rsidRPr="009E49F5">
              <w:rPr>
                <w:rFonts w:ascii="Times New Roman" w:hAnsi="Times New Roman" w:cs="Times New Roman"/>
                <w:color w:val="392C69"/>
              </w:rPr>
              <w:t>КонсультантПлюс</w:t>
            </w:r>
            <w:proofErr w:type="spellEnd"/>
            <w:r w:rsidRPr="009E49F5">
              <w:rPr>
                <w:rFonts w:ascii="Times New Roman" w:hAnsi="Times New Roman" w:cs="Times New Roman"/>
                <w:color w:val="392C69"/>
              </w:rPr>
              <w:t>: примечание.</w:t>
            </w:r>
          </w:p>
          <w:p w:rsidR="00F9733F" w:rsidRPr="009E49F5" w:rsidRDefault="00F9733F" w:rsidP="009E49F5">
            <w:pPr>
              <w:pStyle w:val="ConsPlusNormal"/>
              <w:jc w:val="both"/>
              <w:rPr>
                <w:rFonts w:ascii="Times New Roman" w:hAnsi="Times New Roman" w:cs="Times New Roman"/>
              </w:rPr>
            </w:pPr>
            <w:proofErr w:type="spellStart"/>
            <w:r w:rsidRPr="009E49F5">
              <w:rPr>
                <w:rFonts w:ascii="Times New Roman" w:hAnsi="Times New Roman" w:cs="Times New Roman"/>
                <w:color w:val="392C69"/>
              </w:rPr>
              <w:t>Абз</w:t>
            </w:r>
            <w:proofErr w:type="spellEnd"/>
            <w:r w:rsidRPr="009E49F5">
              <w:rPr>
                <w:rFonts w:ascii="Times New Roman" w:hAnsi="Times New Roman" w:cs="Times New Roman"/>
                <w:color w:val="392C69"/>
              </w:rPr>
              <w:t xml:space="preserve">. 5 п. 25 ст. 1 </w:t>
            </w:r>
            <w:hyperlink w:anchor="P144" w:history="1">
              <w:r w:rsidRPr="009E49F5">
                <w:rPr>
                  <w:rFonts w:ascii="Times New Roman" w:hAnsi="Times New Roman" w:cs="Times New Roman"/>
                  <w:color w:val="0000FF"/>
                </w:rPr>
                <w:t>вступает</w:t>
              </w:r>
            </w:hyperlink>
            <w:r w:rsidRPr="009E49F5">
              <w:rPr>
                <w:rFonts w:ascii="Times New Roman" w:hAnsi="Times New Roman" w:cs="Times New Roman"/>
                <w:color w:val="392C69"/>
              </w:rPr>
              <w:t xml:space="preserve"> в силу с 01.07.2020.</w:t>
            </w:r>
          </w:p>
        </w:tc>
      </w:tr>
    </w:tbl>
    <w:p w:rsidR="00F9733F" w:rsidRPr="009E49F5" w:rsidRDefault="00F9733F" w:rsidP="009E49F5">
      <w:pPr>
        <w:pStyle w:val="ConsPlusNormal"/>
        <w:ind w:firstLine="540"/>
        <w:jc w:val="both"/>
        <w:rPr>
          <w:rFonts w:ascii="Times New Roman" w:hAnsi="Times New Roman" w:cs="Times New Roman"/>
        </w:rPr>
      </w:pPr>
      <w:bookmarkStart w:id="5" w:name="P129"/>
      <w:bookmarkEnd w:id="5"/>
      <w:r w:rsidRPr="009E49F5">
        <w:rPr>
          <w:rFonts w:ascii="Times New Roman" w:hAnsi="Times New Roman" w:cs="Times New Roman"/>
        </w:rPr>
        <w:t>2. Для оценки надежности и эффективности управления рисками и внутреннего контроля в публичном обществе должен осуществляться внутренний аудит. 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и осуществления внутреннего аудита. Должностное лицо, ответственное за организацию и осуществление внутреннего аудита (руководитель структурного подразделения, ответственного за организацию и осуществление внутреннего аудита), назначается на должность и освобождается от должности на основании решения совета директоров (наблюдательного совета) публичного общества. Условия трудового договора с указанными лицами утверждаются советом директоров (наблюдательным советом) публичного общества. В случае, если внутренними документами публичного общества, указанными в настоящем пункте, предусмотрена возможность осуществления внутреннего аудита иным юридическим лицом, определение такого лица и условий договора с ним, в том числе размера его вознаграждения, осуществляется советом директоров (наблюдательным советом) публичного общества.";</w:t>
      </w: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26) в </w:t>
      </w:r>
      <w:hyperlink r:id="rId82" w:history="1">
        <w:r w:rsidRPr="009E49F5">
          <w:rPr>
            <w:rFonts w:ascii="Times New Roman" w:hAnsi="Times New Roman" w:cs="Times New Roman"/>
            <w:color w:val="0000FF"/>
          </w:rPr>
          <w:t>статье 88</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а) </w:t>
      </w:r>
      <w:hyperlink r:id="rId83" w:history="1">
        <w:r w:rsidRPr="009E49F5">
          <w:rPr>
            <w:rFonts w:ascii="Times New Roman" w:hAnsi="Times New Roman" w:cs="Times New Roman"/>
            <w:color w:val="0000FF"/>
          </w:rPr>
          <w:t>абзац первый пункта 3</w:t>
        </w:r>
      </w:hyperlink>
      <w:r w:rsidRPr="009E49F5">
        <w:rPr>
          <w:rFonts w:ascii="Times New Roman" w:hAnsi="Times New Roman" w:cs="Times New Roman"/>
        </w:rPr>
        <w:t xml:space="preserve"> изложить в следующей редакции:</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"3. Достоверность данных, содержащихся в годовом отчете и годовой бухгалтерской (финансовой) отчетности общества, должна быть подтверждена ревизионной комиссией общества, если в соответствии с уставом общества наличие ревизионной комиссии общества является </w:t>
      </w:r>
      <w:r w:rsidRPr="009E49F5">
        <w:rPr>
          <w:rFonts w:ascii="Times New Roman" w:hAnsi="Times New Roman" w:cs="Times New Roman"/>
        </w:rPr>
        <w:lastRenderedPageBreak/>
        <w:t>обязательным либо избрание ревизионной комиссии непубличного общества осуществляется исключительно в случаях, предусмотренных уставом этого общества, и такие случаи предусматривают подтверждение (проверку) достоверности данных, содержащихся в годовом отчете и годовой бухгалтерской (финансовой) отчетности этого общества.";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б) </w:t>
      </w:r>
      <w:hyperlink r:id="rId84" w:history="1">
        <w:r w:rsidRPr="009E49F5">
          <w:rPr>
            <w:rFonts w:ascii="Times New Roman" w:hAnsi="Times New Roman" w:cs="Times New Roman"/>
            <w:color w:val="0000FF"/>
          </w:rPr>
          <w:t>пункт 4</w:t>
        </w:r>
      </w:hyperlink>
      <w:r w:rsidRPr="009E49F5">
        <w:rPr>
          <w:rFonts w:ascii="Times New Roman" w:hAnsi="Times New Roman" w:cs="Times New Roman"/>
        </w:rPr>
        <w:t>:</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после слов "Годовой отчет общества" дополнить словами ", если уставом общества решение вопроса о его утверждении не отнесено к компетенции совета директоров (наблюдательного совета) общества,";</w:t>
      </w:r>
    </w:p>
    <w:p w:rsidR="00F9733F" w:rsidRPr="009E49F5" w:rsidRDefault="00F9733F" w:rsidP="009E49F5">
      <w:pPr>
        <w:pStyle w:val="ConsPlusNormal"/>
        <w:ind w:firstLine="540"/>
        <w:jc w:val="both"/>
        <w:rPr>
          <w:rFonts w:ascii="Times New Roman" w:hAnsi="Times New Roman" w:cs="Times New Roman"/>
        </w:rPr>
      </w:pPr>
      <w:hyperlink r:id="rId85" w:history="1">
        <w:r w:rsidRPr="009E49F5">
          <w:rPr>
            <w:rFonts w:ascii="Times New Roman" w:hAnsi="Times New Roman" w:cs="Times New Roman"/>
            <w:color w:val="0000FF"/>
          </w:rPr>
          <w:t>дополнить</w:t>
        </w:r>
      </w:hyperlink>
      <w:r w:rsidRPr="009E49F5">
        <w:rPr>
          <w:rFonts w:ascii="Times New Roman" w:hAnsi="Times New Roman" w:cs="Times New Roman"/>
        </w:rPr>
        <w:t xml:space="preserve"> абзацем следующего содержания:</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"В случае, если решение вопроса об утверждении годового отчета общества уставом общества отнесено к компетенции совета директоров (наблюдательного совета) общества, годовой отчет общества подлежит утверждению советом директоров (наблюдательным советом) общества не позднее чем за 30 дней до даты проведения годового общего собрания акционеров.";</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27) в </w:t>
      </w:r>
      <w:hyperlink r:id="rId86" w:history="1">
        <w:r w:rsidRPr="009E49F5">
          <w:rPr>
            <w:rFonts w:ascii="Times New Roman" w:hAnsi="Times New Roman" w:cs="Times New Roman"/>
            <w:color w:val="0000FF"/>
          </w:rPr>
          <w:t>подпункте 12 пункта 1 статьи 91</w:t>
        </w:r>
      </w:hyperlink>
      <w:r w:rsidRPr="009E49F5">
        <w:rPr>
          <w:rFonts w:ascii="Times New Roman" w:hAnsi="Times New Roman" w:cs="Times New Roman"/>
        </w:rPr>
        <w:t xml:space="preserve"> слово "(ревизора)" исключить.</w:t>
      </w: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Title"/>
        <w:ind w:firstLine="540"/>
        <w:jc w:val="both"/>
        <w:outlineLvl w:val="0"/>
        <w:rPr>
          <w:rFonts w:ascii="Times New Roman" w:hAnsi="Times New Roman" w:cs="Times New Roman"/>
        </w:rPr>
      </w:pPr>
      <w:r w:rsidRPr="009E49F5">
        <w:rPr>
          <w:rFonts w:ascii="Times New Roman" w:hAnsi="Times New Roman" w:cs="Times New Roman"/>
        </w:rPr>
        <w:t>Статья 2</w:t>
      </w: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9733F" w:rsidRPr="009E49F5" w:rsidRDefault="00F9733F" w:rsidP="009E49F5">
      <w:pPr>
        <w:pStyle w:val="ConsPlusNormal"/>
        <w:ind w:firstLine="540"/>
        <w:jc w:val="both"/>
        <w:rPr>
          <w:rFonts w:ascii="Times New Roman" w:hAnsi="Times New Roman" w:cs="Times New Roman"/>
        </w:rPr>
      </w:pPr>
      <w:bookmarkStart w:id="6" w:name="P143"/>
      <w:bookmarkEnd w:id="6"/>
      <w:r w:rsidRPr="009E49F5">
        <w:rPr>
          <w:rFonts w:ascii="Times New Roman" w:hAnsi="Times New Roman" w:cs="Times New Roman"/>
        </w:rPr>
        <w:t xml:space="preserve">2. </w:t>
      </w:r>
      <w:hyperlink w:anchor="P53" w:history="1">
        <w:r w:rsidRPr="009E49F5">
          <w:rPr>
            <w:rFonts w:ascii="Times New Roman" w:hAnsi="Times New Roman" w:cs="Times New Roman"/>
            <w:color w:val="0000FF"/>
          </w:rPr>
          <w:t>Подпункт "б" пункта 12</w:t>
        </w:r>
      </w:hyperlink>
      <w:r w:rsidRPr="009E49F5">
        <w:rPr>
          <w:rFonts w:ascii="Times New Roman" w:hAnsi="Times New Roman" w:cs="Times New Roman"/>
        </w:rPr>
        <w:t xml:space="preserve"> и </w:t>
      </w:r>
      <w:hyperlink w:anchor="P121" w:history="1">
        <w:r w:rsidRPr="009E49F5">
          <w:rPr>
            <w:rFonts w:ascii="Times New Roman" w:hAnsi="Times New Roman" w:cs="Times New Roman"/>
            <w:color w:val="0000FF"/>
          </w:rPr>
          <w:t>абзацы первый</w:t>
        </w:r>
      </w:hyperlink>
      <w:r w:rsidRPr="009E49F5">
        <w:rPr>
          <w:rFonts w:ascii="Times New Roman" w:hAnsi="Times New Roman" w:cs="Times New Roman"/>
        </w:rPr>
        <w:t xml:space="preserve"> - </w:t>
      </w:r>
      <w:hyperlink w:anchor="P126" w:history="1">
        <w:r w:rsidRPr="009E49F5">
          <w:rPr>
            <w:rFonts w:ascii="Times New Roman" w:hAnsi="Times New Roman" w:cs="Times New Roman"/>
            <w:color w:val="0000FF"/>
          </w:rPr>
          <w:t>четвертый пункта 25 статьи 1</w:t>
        </w:r>
      </w:hyperlink>
      <w:r w:rsidRPr="009E49F5">
        <w:rPr>
          <w:rFonts w:ascii="Times New Roman" w:hAnsi="Times New Roman" w:cs="Times New Roman"/>
        </w:rPr>
        <w:t xml:space="preserve"> настоящего Федерального закона вступают в силу с 1 сентября 2018 года.</w:t>
      </w:r>
    </w:p>
    <w:p w:rsidR="00F9733F" w:rsidRPr="009E49F5" w:rsidRDefault="00F9733F" w:rsidP="009E49F5">
      <w:pPr>
        <w:pStyle w:val="ConsPlusNormal"/>
        <w:ind w:firstLine="540"/>
        <w:jc w:val="both"/>
        <w:rPr>
          <w:rFonts w:ascii="Times New Roman" w:hAnsi="Times New Roman" w:cs="Times New Roman"/>
        </w:rPr>
      </w:pPr>
      <w:bookmarkStart w:id="7" w:name="P144"/>
      <w:bookmarkEnd w:id="7"/>
      <w:r w:rsidRPr="009E49F5">
        <w:rPr>
          <w:rFonts w:ascii="Times New Roman" w:hAnsi="Times New Roman" w:cs="Times New Roman"/>
        </w:rPr>
        <w:t xml:space="preserve">3. </w:t>
      </w:r>
      <w:hyperlink w:anchor="P74" w:history="1">
        <w:r w:rsidRPr="009E49F5">
          <w:rPr>
            <w:rFonts w:ascii="Times New Roman" w:hAnsi="Times New Roman" w:cs="Times New Roman"/>
            <w:color w:val="0000FF"/>
          </w:rPr>
          <w:t>Абзац третий пункта 16</w:t>
        </w:r>
      </w:hyperlink>
      <w:r w:rsidRPr="009E49F5">
        <w:rPr>
          <w:rFonts w:ascii="Times New Roman" w:hAnsi="Times New Roman" w:cs="Times New Roman"/>
        </w:rPr>
        <w:t xml:space="preserve"> и </w:t>
      </w:r>
      <w:hyperlink w:anchor="P129" w:history="1">
        <w:r w:rsidRPr="009E49F5">
          <w:rPr>
            <w:rFonts w:ascii="Times New Roman" w:hAnsi="Times New Roman" w:cs="Times New Roman"/>
            <w:color w:val="0000FF"/>
          </w:rPr>
          <w:t>абзац пятый пункта 25 статьи 1</w:t>
        </w:r>
      </w:hyperlink>
      <w:r w:rsidRPr="009E49F5">
        <w:rPr>
          <w:rFonts w:ascii="Times New Roman" w:hAnsi="Times New Roman" w:cs="Times New Roman"/>
        </w:rPr>
        <w:t xml:space="preserve"> настоящего Федерального закона вступают в силу с 1 июля 2020 года.</w:t>
      </w:r>
    </w:p>
    <w:p w:rsidR="00F9733F" w:rsidRPr="009E49F5" w:rsidRDefault="00F9733F" w:rsidP="009E49F5">
      <w:pPr>
        <w:pStyle w:val="ConsPlusNormal"/>
        <w:ind w:firstLine="540"/>
        <w:jc w:val="both"/>
        <w:rPr>
          <w:rFonts w:ascii="Times New Roman" w:hAnsi="Times New Roman" w:cs="Times New Roman"/>
        </w:rPr>
      </w:pPr>
      <w:r w:rsidRPr="009E49F5">
        <w:rPr>
          <w:rFonts w:ascii="Times New Roman" w:hAnsi="Times New Roman" w:cs="Times New Roman"/>
        </w:rPr>
        <w:t xml:space="preserve">4. В обществах, в которых на день вступления в силу настоящего Федерального закона в соответствии с уставом общества избран ревизор, положения Федерального </w:t>
      </w:r>
      <w:hyperlink r:id="rId87" w:history="1">
        <w:r w:rsidRPr="009E49F5">
          <w:rPr>
            <w:rFonts w:ascii="Times New Roman" w:hAnsi="Times New Roman" w:cs="Times New Roman"/>
            <w:color w:val="0000FF"/>
          </w:rPr>
          <w:t>закона</w:t>
        </w:r>
      </w:hyperlink>
      <w:r w:rsidRPr="009E49F5">
        <w:rPr>
          <w:rFonts w:ascii="Times New Roman" w:hAnsi="Times New Roman" w:cs="Times New Roman"/>
        </w:rPr>
        <w:t xml:space="preserve"> от 26 декабря 1995 года N 208-ФЗ "Об акционерных обществах" (в редакции настоящего Федерального закона) о ревизионной комиссии применяются к ревизору таких обществ.</w:t>
      </w: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Normal"/>
        <w:jc w:val="right"/>
        <w:rPr>
          <w:rFonts w:ascii="Times New Roman" w:hAnsi="Times New Roman" w:cs="Times New Roman"/>
        </w:rPr>
      </w:pPr>
      <w:r w:rsidRPr="009E49F5">
        <w:rPr>
          <w:rFonts w:ascii="Times New Roman" w:hAnsi="Times New Roman" w:cs="Times New Roman"/>
        </w:rPr>
        <w:t>Президент</w:t>
      </w:r>
    </w:p>
    <w:p w:rsidR="00F9733F" w:rsidRPr="009E49F5" w:rsidRDefault="00F9733F" w:rsidP="009E49F5">
      <w:pPr>
        <w:pStyle w:val="ConsPlusNormal"/>
        <w:jc w:val="right"/>
        <w:rPr>
          <w:rFonts w:ascii="Times New Roman" w:hAnsi="Times New Roman" w:cs="Times New Roman"/>
        </w:rPr>
      </w:pPr>
      <w:r w:rsidRPr="009E49F5">
        <w:rPr>
          <w:rFonts w:ascii="Times New Roman" w:hAnsi="Times New Roman" w:cs="Times New Roman"/>
        </w:rPr>
        <w:t>Российской Федерации</w:t>
      </w:r>
    </w:p>
    <w:p w:rsidR="00F9733F" w:rsidRPr="009E49F5" w:rsidRDefault="00F9733F" w:rsidP="009E49F5">
      <w:pPr>
        <w:pStyle w:val="ConsPlusNormal"/>
        <w:jc w:val="right"/>
        <w:rPr>
          <w:rFonts w:ascii="Times New Roman" w:hAnsi="Times New Roman" w:cs="Times New Roman"/>
        </w:rPr>
      </w:pPr>
      <w:r w:rsidRPr="009E49F5">
        <w:rPr>
          <w:rFonts w:ascii="Times New Roman" w:hAnsi="Times New Roman" w:cs="Times New Roman"/>
        </w:rPr>
        <w:t>В.ПУТИН</w:t>
      </w:r>
    </w:p>
    <w:p w:rsidR="00F9733F" w:rsidRPr="009E49F5" w:rsidRDefault="00F9733F" w:rsidP="009E49F5">
      <w:pPr>
        <w:pStyle w:val="ConsPlusNormal"/>
        <w:rPr>
          <w:rFonts w:ascii="Times New Roman" w:hAnsi="Times New Roman" w:cs="Times New Roman"/>
        </w:rPr>
      </w:pPr>
      <w:r w:rsidRPr="009E49F5">
        <w:rPr>
          <w:rFonts w:ascii="Times New Roman" w:hAnsi="Times New Roman" w:cs="Times New Roman"/>
        </w:rPr>
        <w:t>Москва, Кремль</w:t>
      </w:r>
    </w:p>
    <w:p w:rsidR="00F9733F" w:rsidRPr="009E49F5" w:rsidRDefault="00F9733F" w:rsidP="009E49F5">
      <w:pPr>
        <w:pStyle w:val="ConsPlusNormal"/>
        <w:rPr>
          <w:rFonts w:ascii="Times New Roman" w:hAnsi="Times New Roman" w:cs="Times New Roman"/>
        </w:rPr>
      </w:pPr>
      <w:r w:rsidRPr="009E49F5">
        <w:rPr>
          <w:rFonts w:ascii="Times New Roman" w:hAnsi="Times New Roman" w:cs="Times New Roman"/>
        </w:rPr>
        <w:t>19 июля 2018 года</w:t>
      </w:r>
    </w:p>
    <w:p w:rsidR="00F9733F" w:rsidRPr="009E49F5" w:rsidRDefault="00F9733F" w:rsidP="009E49F5">
      <w:pPr>
        <w:pStyle w:val="ConsPlusNormal"/>
        <w:rPr>
          <w:rFonts w:ascii="Times New Roman" w:hAnsi="Times New Roman" w:cs="Times New Roman"/>
        </w:rPr>
      </w:pPr>
      <w:r w:rsidRPr="009E49F5">
        <w:rPr>
          <w:rFonts w:ascii="Times New Roman" w:hAnsi="Times New Roman" w:cs="Times New Roman"/>
        </w:rPr>
        <w:t>N 209-ФЗ</w:t>
      </w: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Normal"/>
        <w:jc w:val="both"/>
        <w:rPr>
          <w:rFonts w:ascii="Times New Roman" w:hAnsi="Times New Roman" w:cs="Times New Roman"/>
        </w:rPr>
      </w:pPr>
    </w:p>
    <w:p w:rsidR="00F9733F" w:rsidRPr="009E49F5" w:rsidRDefault="00F9733F" w:rsidP="009E49F5">
      <w:pPr>
        <w:pStyle w:val="ConsPlusNormal"/>
        <w:pBdr>
          <w:top w:val="single" w:sz="6" w:space="0" w:color="auto"/>
        </w:pBdr>
        <w:jc w:val="both"/>
        <w:rPr>
          <w:rFonts w:ascii="Times New Roman" w:hAnsi="Times New Roman" w:cs="Times New Roman"/>
          <w:sz w:val="2"/>
          <w:szCs w:val="2"/>
        </w:rPr>
      </w:pPr>
    </w:p>
    <w:p w:rsidR="00D30B4D" w:rsidRPr="009E49F5" w:rsidRDefault="00D30B4D" w:rsidP="009E49F5">
      <w:pPr>
        <w:spacing w:after="0" w:line="240" w:lineRule="auto"/>
        <w:rPr>
          <w:rFonts w:ascii="Times New Roman" w:hAnsi="Times New Roman" w:cs="Times New Roman"/>
        </w:rPr>
      </w:pPr>
    </w:p>
    <w:sectPr w:rsidR="00D30B4D" w:rsidRPr="009E49F5" w:rsidSect="008E3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3F"/>
    <w:rsid w:val="001F32BE"/>
    <w:rsid w:val="002F0BD1"/>
    <w:rsid w:val="00331BE2"/>
    <w:rsid w:val="00401CAD"/>
    <w:rsid w:val="004B3C20"/>
    <w:rsid w:val="00606CB0"/>
    <w:rsid w:val="009E49F5"/>
    <w:rsid w:val="00A82072"/>
    <w:rsid w:val="00C47EDF"/>
    <w:rsid w:val="00CB2E31"/>
    <w:rsid w:val="00D30B4D"/>
    <w:rsid w:val="00F92DC2"/>
    <w:rsid w:val="00F9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9D5EF-8DC8-4238-A000-81E743DC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3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73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73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ADCEDCBF74496A7577B3DC2266502FC197F43C9D1AF725A1E5B9DCB2EBA2F209E514D280B3DAD7u4REI" TargetMode="External"/><Relationship Id="rId18" Type="http://schemas.openxmlformats.org/officeDocument/2006/relationships/hyperlink" Target="consultantplus://offline/ref=BAADCEDCBF74496A7577B3DC2266502FC197F43C9D1AF725A1E5B9DCB2EBA2F209E514D280B2DBD5u4R2I" TargetMode="External"/><Relationship Id="rId26" Type="http://schemas.openxmlformats.org/officeDocument/2006/relationships/hyperlink" Target="consultantplus://offline/ref=BAADCEDCBF74496A7577B3DC2266502FC197F43C9D1AF725A1E5B9DCB2EBA2F209E514D684uBR0I" TargetMode="External"/><Relationship Id="rId39" Type="http://schemas.openxmlformats.org/officeDocument/2006/relationships/hyperlink" Target="consultantplus://offline/ref=BAADCEDCBF74496A7577B3DC2266502FC197F43C9D1AF725A1E5B9DCB2EBA2F209E514D280B3DCD3u4RFI" TargetMode="External"/><Relationship Id="rId21" Type="http://schemas.openxmlformats.org/officeDocument/2006/relationships/hyperlink" Target="consultantplus://offline/ref=BAADCEDCBF74496A7577B3DC2266502FC197F43C9D1AF725A1E5B9DCB2EBA2F209E514D280B3DBDDu4REI" TargetMode="External"/><Relationship Id="rId34" Type="http://schemas.openxmlformats.org/officeDocument/2006/relationships/hyperlink" Target="consultantplus://offline/ref=BAADCEDCBF74496A7577B3DC2266502FC197F43C9D1AF725A1E5B9DCB2EBA2F209E514D280B3DCD3u4R6I" TargetMode="External"/><Relationship Id="rId42" Type="http://schemas.openxmlformats.org/officeDocument/2006/relationships/hyperlink" Target="consultantplus://offline/ref=BAADCEDCBF74496A7577B3DC2266502FC197F43C9D1AF725A1E5B9DCB2EBA2F209E514D280B3DCDCu4R5I" TargetMode="External"/><Relationship Id="rId47" Type="http://schemas.openxmlformats.org/officeDocument/2006/relationships/hyperlink" Target="consultantplus://offline/ref=BAADCEDCBF74496A7577B3DC2266502FC197F43C9D1AF725A1E5B9DCB2EBA2F209E514D280B3DDD2u4R3I" TargetMode="External"/><Relationship Id="rId50" Type="http://schemas.openxmlformats.org/officeDocument/2006/relationships/hyperlink" Target="consultantplus://offline/ref=BAADCEDCBF74496A7577B3DC2266502FC197F43C9D1AF725A1E5B9DCB2EBA2F209E514D280B3DFD5u4R1I" TargetMode="External"/><Relationship Id="rId55" Type="http://schemas.openxmlformats.org/officeDocument/2006/relationships/hyperlink" Target="consultantplus://offline/ref=BAADCEDCBF74496A7577B3DC2266502FC197F43C9D1AF725A1E5B9DCB2EBA2F209E514D583uBR1I" TargetMode="External"/><Relationship Id="rId63" Type="http://schemas.openxmlformats.org/officeDocument/2006/relationships/hyperlink" Target="consultantplus://offline/ref=BAADCEDCBF74496A7577B3DC2266502FC197F43C9D1AF725A1E5B9DCB2EBA2F209E514D280B3DFD1u4REI" TargetMode="External"/><Relationship Id="rId68" Type="http://schemas.openxmlformats.org/officeDocument/2006/relationships/hyperlink" Target="consultantplus://offline/ref=BAADCEDCBF74496A7577B3DC2266502FC197F43C9D1AF725A1E5B9DCB2EBA2F209E514D280B3DFD1u4REI" TargetMode="External"/><Relationship Id="rId76" Type="http://schemas.openxmlformats.org/officeDocument/2006/relationships/hyperlink" Target="consultantplus://offline/ref=BAADCEDCBF74496A7577B3DC2266502FC197F43C9D1AF725A1E5B9DCB2EBA2F209E514D280B3DFD2u4R0I" TargetMode="External"/><Relationship Id="rId84" Type="http://schemas.openxmlformats.org/officeDocument/2006/relationships/hyperlink" Target="consultantplus://offline/ref=BAADCEDCBF74496A7577B3DC2266502FC197F43C9D1AF725A1E5B9DCB2EBA2F209E514D280B3DFDCu4R7I" TargetMode="External"/><Relationship Id="rId89" Type="http://schemas.openxmlformats.org/officeDocument/2006/relationships/theme" Target="theme/theme1.xml"/><Relationship Id="rId7" Type="http://schemas.openxmlformats.org/officeDocument/2006/relationships/hyperlink" Target="consultantplus://offline/ref=BAADCEDCBF74496A7577B3DC2266502FC197F43C9D1AF725A1E5B9DCB2EBA2F209E514D280B2DAD1u4RFI" TargetMode="External"/><Relationship Id="rId71" Type="http://schemas.openxmlformats.org/officeDocument/2006/relationships/hyperlink" Target="consultantplus://offline/ref=BAADCEDCBF74496A7577B3DC2266502FC197F43C9D1AF725A1E5B9DCB2EBA2F209E514D280B3DFD2u4R4I" TargetMode="External"/><Relationship Id="rId2" Type="http://schemas.openxmlformats.org/officeDocument/2006/relationships/settings" Target="settings.xml"/><Relationship Id="rId16" Type="http://schemas.openxmlformats.org/officeDocument/2006/relationships/hyperlink" Target="consultantplus://offline/ref=BAADCEDCBF74496A7577B3DC2266502FC197F43C9D1AF725A1E5B9DCB2EBA2F209E514D280B2DADCu4R0I" TargetMode="External"/><Relationship Id="rId29" Type="http://schemas.openxmlformats.org/officeDocument/2006/relationships/hyperlink" Target="consultantplus://offline/ref=BAADCEDCBF74496A7577B3DC2266502FC09EF030931AF725A1E5B9DCB2EBA2F209E514D280B3DCD1u4REI" TargetMode="External"/><Relationship Id="rId11" Type="http://schemas.openxmlformats.org/officeDocument/2006/relationships/hyperlink" Target="consultantplus://offline/ref=BAADCEDCBF74496A7577B3DC2266502FC197F43C9D1AF725A1E5B9DCB2EBA2F209E514D280B3D1D5u4R1I" TargetMode="External"/><Relationship Id="rId24" Type="http://schemas.openxmlformats.org/officeDocument/2006/relationships/hyperlink" Target="consultantplus://offline/ref=BAADCEDCBF74496A7577B3DC2266502FC197F43C9D1AF725A1E5B9DCB2EBA2F209E514D280B3DCD6u4R0I" TargetMode="External"/><Relationship Id="rId32" Type="http://schemas.openxmlformats.org/officeDocument/2006/relationships/hyperlink" Target="consultantplus://offline/ref=BAADCEDCBF74496A7577B3DC2266502FC197F43C9D1AF725A1E5B9DCB2EBA2F209E514D280B2D8D5u4R4I" TargetMode="External"/><Relationship Id="rId37" Type="http://schemas.openxmlformats.org/officeDocument/2006/relationships/hyperlink" Target="consultantplus://offline/ref=BAADCEDCBF74496A7577B3DC2266502FC197F43C9D1AF725A1E5B9DCB2EBA2F209E514D280B2D8D1u4R6I" TargetMode="External"/><Relationship Id="rId40" Type="http://schemas.openxmlformats.org/officeDocument/2006/relationships/hyperlink" Target="consultantplus://offline/ref=BAADCEDCBF74496A7577B3DC2266502FC197F43C9D1AF725A1E5B9DCB2EBA2F209E514D280B3DCDCu4R4I" TargetMode="External"/><Relationship Id="rId45" Type="http://schemas.openxmlformats.org/officeDocument/2006/relationships/hyperlink" Target="consultantplus://offline/ref=BAADCEDCBF74496A7577B3DC2266502FC197F43C9D1AF725A1E5B9DCB2EBA2F209E514D280B3DDD1u4R2I" TargetMode="External"/><Relationship Id="rId53" Type="http://schemas.openxmlformats.org/officeDocument/2006/relationships/hyperlink" Target="consultantplus://offline/ref=BAADCEDCBF74496A7577B3DC2266502FC197F43C9D1AF725A1E5B9DCB2EBA2F209E514D581uBRAI" TargetMode="External"/><Relationship Id="rId58" Type="http://schemas.openxmlformats.org/officeDocument/2006/relationships/hyperlink" Target="consultantplus://offline/ref=BAADCEDCBF74496A7577B3DC2266502FC197F43C9D1AF725A1E5B9DCB2EBA2F209E514D583uBR1I" TargetMode="External"/><Relationship Id="rId66" Type="http://schemas.openxmlformats.org/officeDocument/2006/relationships/hyperlink" Target="consultantplus://offline/ref=BAADCEDCBF74496A7577B3DC2266502FC197F43C9D1AF725A1E5B9DCB2EBA2F209E514D280B2D8D6u4RFI" TargetMode="External"/><Relationship Id="rId74" Type="http://schemas.openxmlformats.org/officeDocument/2006/relationships/hyperlink" Target="consultantplus://offline/ref=BAADCEDCBF74496A7577B3DC2266502FC197F43C9D1AF725A1E5B9DCB2EBA2F209E514D280B3DFD2u4R3I" TargetMode="External"/><Relationship Id="rId79" Type="http://schemas.openxmlformats.org/officeDocument/2006/relationships/hyperlink" Target="consultantplus://offline/ref=BAADCEDCBF74496A7577B3DC2266502FC197F43C9D1AF725A1E5B9DCB2EBA2F209E514D280B3DFD3u4R7I" TargetMode="External"/><Relationship Id="rId87" Type="http://schemas.openxmlformats.org/officeDocument/2006/relationships/hyperlink" Target="consultantplus://offline/ref=BAADCEDCBF74496A7577B3DC2266502FC09EF030931AF725A1E5B9DCB2EBA2F209E514D280B3DFD1u4REI" TargetMode="External"/><Relationship Id="rId5" Type="http://schemas.openxmlformats.org/officeDocument/2006/relationships/hyperlink" Target="consultantplus://offline/ref=BAADCEDCBF74496A7577B3DC2266502FC197F43C9D1AF725A1E5B9DCB2uERBI" TargetMode="External"/><Relationship Id="rId61" Type="http://schemas.openxmlformats.org/officeDocument/2006/relationships/hyperlink" Target="consultantplus://offline/ref=BAADCEDCBF74496A7577B3DC2266502FC197F43C9D1AF725A1E5B9DCB2EBA2F209E514D583uBR4I" TargetMode="External"/><Relationship Id="rId82" Type="http://schemas.openxmlformats.org/officeDocument/2006/relationships/hyperlink" Target="consultantplus://offline/ref=BAADCEDCBF74496A7577B3DC2266502FC197F43C9D1AF725A1E5B9DCB2EBA2F209E514D280B2DCD6u4R0I" TargetMode="External"/><Relationship Id="rId19" Type="http://schemas.openxmlformats.org/officeDocument/2006/relationships/hyperlink" Target="consultantplus://offline/ref=BAADCEDCBF74496A7577B3DC2266502FC197F43C9D1AF725A1E5B9DCB2EBA2F209E514D280B3DBD3u4R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ADCEDCBF74496A7577B3DC2266502FC197F43C9D1AF725A1E5B9DCB2EBA2F209E514D280B3D8DDu4R5I" TargetMode="External"/><Relationship Id="rId14" Type="http://schemas.openxmlformats.org/officeDocument/2006/relationships/hyperlink" Target="consultantplus://offline/ref=BAADCEDCBF74496A7577B3DC2266502FC197F43C9D1AF725A1E5B9DCB2EBA2F209E514D280B3DAD0u4R7I" TargetMode="External"/><Relationship Id="rId22" Type="http://schemas.openxmlformats.org/officeDocument/2006/relationships/hyperlink" Target="consultantplus://offline/ref=BAADCEDCBF74496A7577B3DC2266502FC197F43C9D1AF725A1E5B9DCB2EBA2F209E514D280B3DCD5u4R0I" TargetMode="External"/><Relationship Id="rId27" Type="http://schemas.openxmlformats.org/officeDocument/2006/relationships/hyperlink" Target="consultantplus://offline/ref=BAADCEDCBF74496A7577B3DC2266502FC197F43C9D1AF725A1E5B9DCB2EBA2F209E514D280B3DCD0u4R2I" TargetMode="External"/><Relationship Id="rId30" Type="http://schemas.openxmlformats.org/officeDocument/2006/relationships/hyperlink" Target="consultantplus://offline/ref=BAADCEDCBF74496A7577B3DC2266502FC197F43C9D1AF725A1E5B9DCB2EBA2F209E514D280B2D8D4u4RFI" TargetMode="External"/><Relationship Id="rId35" Type="http://schemas.openxmlformats.org/officeDocument/2006/relationships/hyperlink" Target="consultantplus://offline/ref=BAADCEDCBF74496A7577B3DC2266502FC197F43C9D1AF725A1E5B9DCB2EBA2F209E514D280B3DCD3u4R4I" TargetMode="External"/><Relationship Id="rId43" Type="http://schemas.openxmlformats.org/officeDocument/2006/relationships/hyperlink" Target="consultantplus://offline/ref=BAADCEDCBF74496A7577B3DC2266502FC197F43C9D1AF725A1E5B9DCB2EBA2F209E514D280B3DCDDu4R2I" TargetMode="External"/><Relationship Id="rId48" Type="http://schemas.openxmlformats.org/officeDocument/2006/relationships/hyperlink" Target="consultantplus://offline/ref=BAADCEDCBF74496A7577B3DC2266502FC197F43C9D1AF725A1E5B9DCB2EBA2F209E514D280B3DDDDu4R5I" TargetMode="External"/><Relationship Id="rId56" Type="http://schemas.openxmlformats.org/officeDocument/2006/relationships/hyperlink" Target="consultantplus://offline/ref=BAADCEDCBF74496A7577B3DC2266502FC197F43C9D1AF725A1E5B9DCB2EBA2F209E514D583uBR1I" TargetMode="External"/><Relationship Id="rId64" Type="http://schemas.openxmlformats.org/officeDocument/2006/relationships/hyperlink" Target="consultantplus://offline/ref=BAADCEDCBF74496A7577B3DC2266502FC197F43C9D1AF725A1E5B9DCB2EBA2F209E514D280B3DFD1u4REI" TargetMode="External"/><Relationship Id="rId69" Type="http://schemas.openxmlformats.org/officeDocument/2006/relationships/hyperlink" Target="consultantplus://offline/ref=BAADCEDCBF74496A7577B3DC2266502FC197F43C9D1AF725A1E5B9DCB2EBA2F209E514D280B3DFD2u4R7I" TargetMode="External"/><Relationship Id="rId77" Type="http://schemas.openxmlformats.org/officeDocument/2006/relationships/hyperlink" Target="consultantplus://offline/ref=BAADCEDCBF74496A7577B3DC2266502FC197F43C9D1AF725A1E5B9DCB2EBA2F209E514D280B3DFD2u4R1I" TargetMode="External"/><Relationship Id="rId8" Type="http://schemas.openxmlformats.org/officeDocument/2006/relationships/hyperlink" Target="consultantplus://offline/ref=BAADCEDCBF74496A7577B3DC2266502FC197F43C9D1AF725A1E5B9DCB2EBA2F209E514D280B2DAD2u4R6I" TargetMode="External"/><Relationship Id="rId51" Type="http://schemas.openxmlformats.org/officeDocument/2006/relationships/hyperlink" Target="consultantplus://offline/ref=BAADCEDCBF74496A7577B3DC2266502FC197F43C9D1AF725A1E5B9DCB2EBA2F209E514D689uBRBI" TargetMode="External"/><Relationship Id="rId72" Type="http://schemas.openxmlformats.org/officeDocument/2006/relationships/hyperlink" Target="consultantplus://offline/ref=BAADCEDCBF74496A7577B3DC2266502FC197F43C9D1AF725A1E5B9DCB2EBA2F209E514D280B3DFD2u4R5I" TargetMode="External"/><Relationship Id="rId80" Type="http://schemas.openxmlformats.org/officeDocument/2006/relationships/hyperlink" Target="consultantplus://offline/ref=BAADCEDCBF74496A7577B3DC2266502FC197F43C9D1AF725A1E5B9DCB2EBA2F209E514D280B3DFD3u4R4I" TargetMode="External"/><Relationship Id="rId85" Type="http://schemas.openxmlformats.org/officeDocument/2006/relationships/hyperlink" Target="consultantplus://offline/ref=BAADCEDCBF74496A7577B3DC2266502FC197F43C9D1AF725A1E5B9DCB2EBA2F209E514D280B3DFDCu4R7I" TargetMode="External"/><Relationship Id="rId3" Type="http://schemas.openxmlformats.org/officeDocument/2006/relationships/webSettings" Target="webSettings.xml"/><Relationship Id="rId12" Type="http://schemas.openxmlformats.org/officeDocument/2006/relationships/hyperlink" Target="consultantplus://offline/ref=BAADCEDCBF74496A7577B3DC2266502FC197F43C9D1AF725A1E5B9DCB2EBA2F209E514D280B3D1D7u4R7I" TargetMode="External"/><Relationship Id="rId17" Type="http://schemas.openxmlformats.org/officeDocument/2006/relationships/hyperlink" Target="consultantplus://offline/ref=BAADCEDCBF74496A7577B3DC2266502FC197F43C9D1AF725A1E5B9DCB2EBA2F209E514D280B3DAD0u4REI" TargetMode="External"/><Relationship Id="rId25" Type="http://schemas.openxmlformats.org/officeDocument/2006/relationships/hyperlink" Target="consultantplus://offline/ref=BAADCEDCBF74496A7577B3DC2266502FC197F43C9D1AF725A1E5B9DCB2EBA2F209E514D088uBR1I" TargetMode="External"/><Relationship Id="rId33" Type="http://schemas.openxmlformats.org/officeDocument/2006/relationships/hyperlink" Target="consultantplus://offline/ref=BAADCEDCBF74496A7577B3DC2266502FC197F43C9D1AF725A1E5B9DCB2EBA2F209E514D280B3DCD2u4RFI" TargetMode="External"/><Relationship Id="rId38" Type="http://schemas.openxmlformats.org/officeDocument/2006/relationships/hyperlink" Target="consultantplus://offline/ref=BAADCEDCBF74496A7577B3DC2266502FC197F43C9D1AF725A1E5B9DCB2EBA2F209E514D780uBR5I" TargetMode="External"/><Relationship Id="rId46" Type="http://schemas.openxmlformats.org/officeDocument/2006/relationships/hyperlink" Target="consultantplus://offline/ref=BAADCEDCBF74496A7577B3DC2266502FC197F43C9D1AF725A1E5B9DCB2EBA2F209E514D280B3DDD1u4R2I" TargetMode="External"/><Relationship Id="rId59" Type="http://schemas.openxmlformats.org/officeDocument/2006/relationships/hyperlink" Target="consultantplus://offline/ref=BAADCEDCBF74496A7577B3DC2266502FC197F43C9D1AF725A1E5B9DCB2EBA2F209E514D583uBR5I" TargetMode="External"/><Relationship Id="rId67" Type="http://schemas.openxmlformats.org/officeDocument/2006/relationships/hyperlink" Target="consultantplus://offline/ref=BAADCEDCBF74496A7577B3DC2266502FC197F43C9D1AF725A1E5B9DCB2EBA2F209E514D280B3DFD2u4R6I" TargetMode="External"/><Relationship Id="rId20" Type="http://schemas.openxmlformats.org/officeDocument/2006/relationships/hyperlink" Target="consultantplus://offline/ref=BAADCEDCBF74496A7577B3DC2266502FC197F43C9D1AF725A1E5B9DCB2EBA2F209E514D280B3DBDCu4R3I" TargetMode="External"/><Relationship Id="rId41" Type="http://schemas.openxmlformats.org/officeDocument/2006/relationships/hyperlink" Target="consultantplus://offline/ref=BAADCEDCBF74496A7577B3DC2266502FC197F43C9D1AF725A1E5B9DCB2EBA2F209E514D280B3DCDCu4R4I" TargetMode="External"/><Relationship Id="rId54" Type="http://schemas.openxmlformats.org/officeDocument/2006/relationships/hyperlink" Target="consultantplus://offline/ref=BAADCEDCBF74496A7577B3DC2266502FC197F43C9D1AF725A1E5B9DCB2EBA2F209E514D582uBR3I" TargetMode="External"/><Relationship Id="rId62" Type="http://schemas.openxmlformats.org/officeDocument/2006/relationships/hyperlink" Target="consultantplus://offline/ref=BAADCEDCBF74496A7577B3DC2266502FC197F43C9D1AF725A1E5B9DCB2EBA2F209E514D280B3DFD1u4R4I" TargetMode="External"/><Relationship Id="rId70" Type="http://schemas.openxmlformats.org/officeDocument/2006/relationships/hyperlink" Target="consultantplus://offline/ref=BAADCEDCBF74496A7577B3DC2266502FC197F43C9D1AF725A1E5B9DCB2EBA2F209E514D280B3DFD2u4R7I" TargetMode="External"/><Relationship Id="rId75" Type="http://schemas.openxmlformats.org/officeDocument/2006/relationships/hyperlink" Target="consultantplus://offline/ref=BAADCEDCBF74496A7577B3DC2266502FC197F43C9D1AF725A1E5B9DCB2EBA2F209E514D280B3DFD2u4R0I" TargetMode="External"/><Relationship Id="rId83" Type="http://schemas.openxmlformats.org/officeDocument/2006/relationships/hyperlink" Target="consultantplus://offline/ref=BAADCEDCBF74496A7577B3DC2266502FC197F43C9D1AF725A1E5B9DCB2EBA2F209E514D280B2DCD6u4RF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ADCEDCBF74496A7577B3DC2266502FC197F43C9D1AF725A1E5B9DCB2EBA2F209E514D280B3D8D3u4REI" TargetMode="External"/><Relationship Id="rId15" Type="http://schemas.openxmlformats.org/officeDocument/2006/relationships/hyperlink" Target="consultantplus://offline/ref=BAADCEDCBF74496A7577B3DC2266502FC197F43C9D1AF725A1E5B9DCB2EBA2F209E514D280B2DADCu4R0I" TargetMode="External"/><Relationship Id="rId23" Type="http://schemas.openxmlformats.org/officeDocument/2006/relationships/hyperlink" Target="consultantplus://offline/ref=BAADCEDCBF74496A7577B3DC2266502FC197F43C9D1AF725A1E5B9DCB2EBA2F209E514D087uBR4I" TargetMode="External"/><Relationship Id="rId28" Type="http://schemas.openxmlformats.org/officeDocument/2006/relationships/hyperlink" Target="consultantplus://offline/ref=BAADCEDCBF74496A7577B3DC2266502FC197F43C9D1AF725A1E5B9DCB2EBA2F209E514D280B2DBD7u4R6I" TargetMode="External"/><Relationship Id="rId36" Type="http://schemas.openxmlformats.org/officeDocument/2006/relationships/hyperlink" Target="consultantplus://offline/ref=BAADCEDCBF74496A7577B3DC2266502FC197F43C9D1AF725A1E5B9DCB2EBA2F209E514D280B3DCD3u4R4I" TargetMode="External"/><Relationship Id="rId49" Type="http://schemas.openxmlformats.org/officeDocument/2006/relationships/hyperlink" Target="consultantplus://offline/ref=BAADCEDCBF74496A7577B3DC2266502FC197F43C9D1AF725A1E5B9DCB2EBA2F209E514D280B3DED6u4R1I" TargetMode="External"/><Relationship Id="rId57" Type="http://schemas.openxmlformats.org/officeDocument/2006/relationships/hyperlink" Target="consultantplus://offline/ref=BAADCEDCBF74496A7577B3DC2266502FC197F43C9D1AF725A1E5B9DCB2EBA2F209E514D583uBR0I" TargetMode="External"/><Relationship Id="rId10" Type="http://schemas.openxmlformats.org/officeDocument/2006/relationships/hyperlink" Target="consultantplus://offline/ref=BAADCEDCBF74496A7577B3DC2266502FC197F43C9D1AF725A1E5B9DCB2EBA2F209E514D280B3D0DDu4R2I" TargetMode="External"/><Relationship Id="rId31" Type="http://schemas.openxmlformats.org/officeDocument/2006/relationships/hyperlink" Target="consultantplus://offline/ref=BAADCEDCBF74496A7577B3DC2266502FC197F43C9D1AF725A1E5B9DCB2EBA2F209E514D280B2D8D4u4RFI" TargetMode="External"/><Relationship Id="rId44" Type="http://schemas.openxmlformats.org/officeDocument/2006/relationships/hyperlink" Target="consultantplus://offline/ref=BAADCEDCBF74496A7577B3DC2266502FC197F43C9D1AF725A1E5B9DCB2EBA2F209E514D280B3DDD0u4REI" TargetMode="External"/><Relationship Id="rId52" Type="http://schemas.openxmlformats.org/officeDocument/2006/relationships/hyperlink" Target="consultantplus://offline/ref=BAADCEDCBF74496A7577B3DC2266502FC197F43C9D1AF725A1E5B9DCB2EBA2F209E514D581uBR2I" TargetMode="External"/><Relationship Id="rId60" Type="http://schemas.openxmlformats.org/officeDocument/2006/relationships/hyperlink" Target="consultantplus://offline/ref=BAADCEDCBF74496A7577B3DC2266502FC197F43C9D1AF725A1E5B9DCB2EBA2F209E514D583uBR5I" TargetMode="External"/><Relationship Id="rId65" Type="http://schemas.openxmlformats.org/officeDocument/2006/relationships/hyperlink" Target="consultantplus://offline/ref=BAADCEDCBF74496A7577B3DC2266502FC197F43C9D1AF725A1E5B9DCB2EBA2F209E514D280B2D8D6u4RFI" TargetMode="External"/><Relationship Id="rId73" Type="http://schemas.openxmlformats.org/officeDocument/2006/relationships/hyperlink" Target="consultantplus://offline/ref=BAADCEDCBF74496A7577B3DC2266502FC197F43C9D1AF725A1E5B9DCB2EBA2F209E514D280B3DFD2u4R2I" TargetMode="External"/><Relationship Id="rId78" Type="http://schemas.openxmlformats.org/officeDocument/2006/relationships/hyperlink" Target="consultantplus://offline/ref=BAADCEDCBF74496A7577B3DC2266502FC197F43C9D1AF725A1E5B9DCB2EBA2F209E514D280B3DFD3u4R7I" TargetMode="External"/><Relationship Id="rId81" Type="http://schemas.openxmlformats.org/officeDocument/2006/relationships/hyperlink" Target="consultantplus://offline/ref=BAADCEDCBF74496A7577B3DC2266502FC09EF030931AF725A1E5B9DCB2EBA2F209E514D280B3DFD1u4R1I" TargetMode="External"/><Relationship Id="rId86" Type="http://schemas.openxmlformats.org/officeDocument/2006/relationships/hyperlink" Target="consultantplus://offline/ref=BAADCEDCBF74496A7577B3DC2266502FC197F43C9D1AF725A1E5B9DCB2EBA2F209E514D280B2DCD2u4R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4586</Words>
  <Characters>26145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2018-08-23T08:17:00Z</dcterms:created>
  <dcterms:modified xsi:type="dcterms:W3CDTF">2018-08-23T08:19:00Z</dcterms:modified>
</cp:coreProperties>
</file>