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600C" w14:textId="77777777" w:rsidR="00D645F7" w:rsidRDefault="00D6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D0B0E9" w14:textId="77777777" w:rsidR="008A3FEA" w:rsidRDefault="008A3FEA" w:rsidP="008A3FEA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 решением Общего Собрания ЕГБА</w:t>
      </w:r>
    </w:p>
    <w:p w14:paraId="081FBAC8" w14:textId="25F3ACAE" w:rsidR="008A3FEA" w:rsidRDefault="008A3FEA" w:rsidP="008A3FEA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</w:t>
      </w:r>
      <w:r w:rsidR="00141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от 14 февраля 2023 года</w:t>
      </w:r>
    </w:p>
    <w:p w14:paraId="180C6BE7" w14:textId="77777777" w:rsidR="00D645F7" w:rsidRDefault="00D6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943198" w14:textId="77777777" w:rsidR="00D645F7" w:rsidRDefault="00D6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3F624B" w14:textId="77777777" w:rsidR="00D645F7" w:rsidRDefault="00D6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AABB6E" w14:textId="77777777" w:rsidR="00D645F7" w:rsidRDefault="00D6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E518D1" w14:textId="77777777" w:rsidR="00D645F7" w:rsidRDefault="00D6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F5EA0F" w14:textId="77777777" w:rsidR="00D645F7" w:rsidRDefault="00D6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211D03" w14:textId="77777777" w:rsidR="00D645F7" w:rsidRDefault="00D6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2D495" w14:textId="77777777" w:rsidR="00D645F7" w:rsidRDefault="00D6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821F77" w14:textId="77777777" w:rsidR="00D645F7" w:rsidRDefault="00D6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FDC8B5" w14:textId="77777777" w:rsidR="00D645F7" w:rsidRDefault="00D6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09B59A" w14:textId="77777777" w:rsidR="00D645F7" w:rsidRDefault="005D40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14:paraId="6C889382" w14:textId="77777777" w:rsidR="00D645F7" w:rsidRDefault="00D6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8FD5C4" w14:textId="77777777" w:rsidR="00D645F7" w:rsidRDefault="00D6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08A906" w14:textId="77777777" w:rsidR="00D645F7" w:rsidRDefault="00D6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494FCE" w14:textId="77777777" w:rsidR="00D645F7" w:rsidRDefault="005D40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398758CB" w14:textId="77777777" w:rsidR="00D645F7" w:rsidRDefault="005D40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КОМИССИИ ПО ОБРАЗОВАНИЮ</w:t>
      </w:r>
    </w:p>
    <w:p w14:paraId="18663E1D" w14:textId="77777777" w:rsidR="00D645F7" w:rsidRDefault="005D40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ЕВРАЗИЙСКОЙ ГРУППЫ БУХГАЛТЕРОВ И АУДИТОРОВ (ЕГБА)</w:t>
      </w:r>
    </w:p>
    <w:p w14:paraId="25699443" w14:textId="77777777" w:rsidR="00D645F7" w:rsidRDefault="00D6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698AE1" w14:textId="77777777" w:rsidR="00D645F7" w:rsidRDefault="005D4013">
      <w:pPr>
        <w:widowControl w:val="0"/>
        <w:spacing w:after="0" w:line="240" w:lineRule="auto"/>
        <w:jc w:val="center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14:paraId="1201D0F4" w14:textId="77777777" w:rsidR="00D645F7" w:rsidRDefault="005D4013">
      <w:pPr>
        <w:pStyle w:val="a5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</w:t>
      </w:r>
    </w:p>
    <w:p w14:paraId="6AB9D3BD" w14:textId="77777777" w:rsidR="00D645F7" w:rsidRDefault="00D645F7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FCF537" w14:textId="77777777" w:rsidR="00D645F7" w:rsidRDefault="005D4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создания и работы Комиссии по образованию </w:t>
      </w:r>
      <w:r>
        <w:rPr>
          <w:rFonts w:ascii="Times New Roman" w:hAnsi="Times New Roman"/>
          <w:b/>
          <w:bCs/>
          <w:sz w:val="24"/>
          <w:szCs w:val="24"/>
        </w:rPr>
        <w:t>Евразийской группы бухгалтеров и аудиторов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b/>
          <w:bCs/>
          <w:sz w:val="24"/>
          <w:szCs w:val="24"/>
        </w:rPr>
        <w:t>ЕГБА</w:t>
      </w:r>
      <w:r>
        <w:rPr>
          <w:rFonts w:ascii="Times New Roman" w:hAnsi="Times New Roman"/>
          <w:sz w:val="24"/>
          <w:szCs w:val="24"/>
        </w:rPr>
        <w:t>).</w:t>
      </w:r>
    </w:p>
    <w:p w14:paraId="1E6160BE" w14:textId="77777777" w:rsidR="00BC4D71" w:rsidRDefault="00BC4D7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582CFB" w14:textId="7E4B008F" w:rsidR="00D645F7" w:rsidRDefault="005D4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Решение о создании и ликвидации </w:t>
      </w:r>
      <w:r w:rsidRPr="001E3661">
        <w:rPr>
          <w:rFonts w:ascii="Times New Roman" w:hAnsi="Times New Roman"/>
          <w:b/>
          <w:bCs/>
          <w:sz w:val="24"/>
          <w:szCs w:val="24"/>
        </w:rPr>
        <w:t>Комиссии по образованию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Pr="001E3661">
        <w:rPr>
          <w:rFonts w:ascii="Times New Roman" w:hAnsi="Times New Roman"/>
          <w:b/>
          <w:bCs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>) принимается Общ</w:t>
      </w:r>
      <w:r w:rsidR="001E366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собрани</w:t>
      </w:r>
      <w:r w:rsidR="001E3661">
        <w:rPr>
          <w:rFonts w:ascii="Times New Roman" w:hAnsi="Times New Roman"/>
          <w:sz w:val="24"/>
          <w:szCs w:val="24"/>
        </w:rPr>
        <w:t xml:space="preserve">ем </w:t>
      </w:r>
      <w:r>
        <w:rPr>
          <w:rFonts w:ascii="Times New Roman" w:hAnsi="Times New Roman"/>
          <w:sz w:val="24"/>
          <w:szCs w:val="24"/>
        </w:rPr>
        <w:t>участников ЕГБА по предложению Председателя ЕГБА</w:t>
      </w:r>
      <w:r w:rsidR="001E366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участников ЕГБА. </w:t>
      </w:r>
    </w:p>
    <w:p w14:paraId="7583CA10" w14:textId="77777777" w:rsidR="00BC4D71" w:rsidRDefault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23F2C" w14:textId="5BEBC611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Комиссия считается образованной со дня принятия соответствующего решения Общим собранием участников ЕГБА, если в решении не указано иное. </w:t>
      </w:r>
    </w:p>
    <w:p w14:paraId="79DD884B" w14:textId="77777777" w:rsidR="00BC4D71" w:rsidRDefault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E5858" w14:textId="3077AABB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Комиссия является рабочим органом Общего собрания участников ЕГБА. </w:t>
      </w:r>
    </w:p>
    <w:p w14:paraId="407D1CA9" w14:textId="77777777" w:rsidR="00BC4D71" w:rsidRDefault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00E40" w14:textId="42C2A693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Комиссия в своей деятельности руководствуется Соглашением о создании ЕГБА, решениями органов управления ЕГБА, настоящим Положением.</w:t>
      </w:r>
    </w:p>
    <w:p w14:paraId="487F5E67" w14:textId="77777777" w:rsidR="00D645F7" w:rsidRDefault="00D64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57540" w14:textId="77777777" w:rsidR="00D645F7" w:rsidRDefault="005D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Цель, задачи, функции, полномочия Комиссии</w:t>
      </w:r>
    </w:p>
    <w:p w14:paraId="3E7FFE4E" w14:textId="77777777" w:rsidR="00D645F7" w:rsidRDefault="00D6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03081D" w14:textId="0809E2B5" w:rsidR="00D645F7" w:rsidRDefault="005D4013" w:rsidP="00BC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Целью создания и деятельности Комиссии явля</w:t>
      </w:r>
      <w:r w:rsidR="001E366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</w:t>
      </w:r>
      <w:r w:rsidR="001E3661"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z w:val="24"/>
          <w:szCs w:val="24"/>
        </w:rPr>
        <w:t xml:space="preserve"> внедрению согласованных и в максимально возможной степени гармонизированных/унифицированных требований по получению и дальнейшему повышению квалификации аудиторов с учетом требований Соглашения об осуществлении аудиторской деятельности в рамках Евразийского экономического союза и Международных образовательных стандартов в государствах-участниках СНГ и иных странах Евразийского региона</w:t>
      </w:r>
      <w:r>
        <w:t>.</w:t>
      </w:r>
    </w:p>
    <w:p w14:paraId="050AD5AC" w14:textId="77777777" w:rsidR="00BC4D71" w:rsidRDefault="00BC4D7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AFF1A" w14:textId="1AC14F45" w:rsidR="00D645F7" w:rsidRDefault="005D4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Комиссия для достижения цел</w:t>
      </w:r>
      <w:r w:rsidR="001E366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своей деятельности решает следующие задачи:</w:t>
      </w:r>
    </w:p>
    <w:p w14:paraId="4FF9559F" w14:textId="77777777" w:rsidR="00D645F7" w:rsidRDefault="00D645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DB5AB" w14:textId="4342BF35" w:rsidR="00D645F7" w:rsidRDefault="005D4013" w:rsidP="001E3661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расхождений законодательств государств-участников СНГ и иных стран Евразийского региона </w:t>
      </w:r>
      <w:r w:rsidR="00276EBF">
        <w:rPr>
          <w:rFonts w:ascii="Times New Roman" w:hAnsi="Times New Roman"/>
          <w:sz w:val="24"/>
          <w:szCs w:val="24"/>
        </w:rPr>
        <w:t>в отношении</w:t>
      </w:r>
      <w:r>
        <w:rPr>
          <w:rFonts w:ascii="Times New Roman" w:hAnsi="Times New Roman"/>
          <w:sz w:val="24"/>
          <w:szCs w:val="24"/>
        </w:rPr>
        <w:t xml:space="preserve"> требовани</w:t>
      </w:r>
      <w:r w:rsidR="00276EB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к образовательным программам аудиторов между собой и с Соглашением</w:t>
      </w:r>
      <w:r w:rsidR="00276EBF">
        <w:rPr>
          <w:rFonts w:ascii="Times New Roman" w:hAnsi="Times New Roman"/>
          <w:sz w:val="24"/>
          <w:szCs w:val="24"/>
        </w:rPr>
        <w:t xml:space="preserve"> об осуществлении аудиторской деятельности в рамках Евразийского экономического союза (далее – Соглашение)</w:t>
      </w:r>
      <w:r>
        <w:rPr>
          <w:rFonts w:ascii="Times New Roman" w:hAnsi="Times New Roman"/>
          <w:sz w:val="24"/>
          <w:szCs w:val="24"/>
        </w:rPr>
        <w:t>;</w:t>
      </w:r>
    </w:p>
    <w:p w14:paraId="5D328706" w14:textId="77777777" w:rsidR="001E3661" w:rsidRPr="001E3661" w:rsidRDefault="001E3661" w:rsidP="001E3661">
      <w:pPr>
        <w:pStyle w:val="a5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ABDF0" w14:textId="1FA3DAF6" w:rsidR="00D645F7" w:rsidRDefault="005D4013" w:rsidP="001E366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направлений по гармонизации системы образовательных программ аудиторов для каждого из государств-участников СНГ и иных стран Евразийского региона;</w:t>
      </w:r>
    </w:p>
    <w:p w14:paraId="2F9025AB" w14:textId="77777777" w:rsidR="001E3661" w:rsidRPr="001E3661" w:rsidRDefault="001E3661" w:rsidP="001E3661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5638D" w14:textId="66332D4C" w:rsidR="00D645F7" w:rsidRDefault="00115A96" w:rsidP="001E3661">
      <w:pPr>
        <w:pStyle w:val="a5"/>
        <w:spacing w:after="0"/>
        <w:jc w:val="both"/>
      </w:pPr>
      <w:r>
        <w:rPr>
          <w:rFonts w:ascii="Times New Roman" w:hAnsi="Times New Roman"/>
          <w:sz w:val="24"/>
          <w:szCs w:val="24"/>
        </w:rPr>
        <w:t>Разработка</w:t>
      </w:r>
      <w:r w:rsidR="005D4013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="005D4013">
        <w:rPr>
          <w:rFonts w:ascii="Times New Roman" w:hAnsi="Times New Roman"/>
          <w:sz w:val="24"/>
          <w:szCs w:val="24"/>
        </w:rPr>
        <w:t xml:space="preserve"> действий (мероприятий), необходимы</w:t>
      </w:r>
      <w:r w:rsidR="001E3661">
        <w:rPr>
          <w:rFonts w:ascii="Times New Roman" w:hAnsi="Times New Roman"/>
          <w:sz w:val="24"/>
          <w:szCs w:val="24"/>
        </w:rPr>
        <w:t xml:space="preserve">х </w:t>
      </w:r>
      <w:r w:rsidR="005D4013">
        <w:rPr>
          <w:rFonts w:ascii="Times New Roman" w:hAnsi="Times New Roman"/>
          <w:sz w:val="24"/>
          <w:szCs w:val="24"/>
        </w:rPr>
        <w:t>для гармонизации</w:t>
      </w:r>
      <w:r w:rsidR="001E3661">
        <w:rPr>
          <w:rFonts w:ascii="Times New Roman" w:hAnsi="Times New Roman"/>
          <w:sz w:val="24"/>
          <w:szCs w:val="24"/>
        </w:rPr>
        <w:t xml:space="preserve"> законодательства</w:t>
      </w:r>
      <w:r w:rsidR="005D4013">
        <w:rPr>
          <w:rFonts w:ascii="Times New Roman" w:hAnsi="Times New Roman"/>
          <w:sz w:val="24"/>
          <w:szCs w:val="24"/>
        </w:rPr>
        <w:t xml:space="preserve"> в </w:t>
      </w:r>
      <w:r w:rsidR="001E3661">
        <w:rPr>
          <w:rFonts w:ascii="Times New Roman" w:hAnsi="Times New Roman"/>
          <w:sz w:val="24"/>
          <w:szCs w:val="24"/>
        </w:rPr>
        <w:t>сфере профессионального образования аудиторов.</w:t>
      </w:r>
    </w:p>
    <w:p w14:paraId="1648D704" w14:textId="77777777" w:rsidR="00D645F7" w:rsidRDefault="00D645F7" w:rsidP="001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D702D" w14:textId="77777777" w:rsidR="00D645F7" w:rsidRDefault="005D4013" w:rsidP="001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Комиссия для решения возложенных на нее задач осуществляет следующие функции:</w:t>
      </w:r>
    </w:p>
    <w:p w14:paraId="187518E9" w14:textId="77777777" w:rsidR="00D645F7" w:rsidRDefault="00D645F7" w:rsidP="001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95CB6" w14:textId="52216F64" w:rsidR="00D645F7" w:rsidRDefault="005D4013" w:rsidP="001E366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анализа соответствия требований по вопросам образования </w:t>
      </w:r>
      <w:r w:rsidR="00115A96">
        <w:rPr>
          <w:rFonts w:ascii="Times New Roman" w:hAnsi="Times New Roman"/>
          <w:sz w:val="24"/>
          <w:szCs w:val="24"/>
        </w:rPr>
        <w:t xml:space="preserve">аудиторов </w:t>
      </w:r>
      <w:r>
        <w:rPr>
          <w:rFonts w:ascii="Times New Roman" w:hAnsi="Times New Roman"/>
          <w:sz w:val="24"/>
          <w:szCs w:val="24"/>
        </w:rPr>
        <w:t>в государствах-участниках СНГ и иных странах Евразийского региона требованиям Международных образовательных стандартов</w:t>
      </w:r>
      <w:r w:rsidR="00115A96">
        <w:rPr>
          <w:rFonts w:ascii="Times New Roman" w:hAnsi="Times New Roman"/>
          <w:sz w:val="24"/>
          <w:szCs w:val="24"/>
        </w:rPr>
        <w:t xml:space="preserve"> и Соглашения</w:t>
      </w:r>
      <w:r>
        <w:rPr>
          <w:rFonts w:ascii="Times New Roman" w:hAnsi="Times New Roman"/>
          <w:sz w:val="24"/>
          <w:szCs w:val="24"/>
        </w:rPr>
        <w:t>;</w:t>
      </w:r>
    </w:p>
    <w:p w14:paraId="7A385649" w14:textId="5E532BA6" w:rsidR="001E3661" w:rsidRDefault="001E3661" w:rsidP="001E366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207709" w14:textId="67BB3F58" w:rsidR="001E3661" w:rsidRDefault="00BC4D71" w:rsidP="00BC4D7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соответствия требований к получению квалификационного аттестата аудитора и прохождения программ повышения квалификации аудиторов требованиям Международных образовательных стандартов и Соглашения;</w:t>
      </w:r>
    </w:p>
    <w:p w14:paraId="08E54BE6" w14:textId="77777777" w:rsidR="00BC4D71" w:rsidRPr="00BC4D71" w:rsidRDefault="00BC4D71" w:rsidP="00BC4D71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6A98E" w14:textId="15AE387F" w:rsidR="00D645F7" w:rsidRDefault="005D4013" w:rsidP="001E3661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Поддержание сотрудничества с образовательными (академическими) организациями посредством проведения круглых столов, конференций, симпозиумов и иных </w:t>
      </w:r>
      <w:r>
        <w:rPr>
          <w:rFonts w:ascii="Times New Roman" w:hAnsi="Times New Roman"/>
          <w:sz w:val="24"/>
          <w:szCs w:val="24"/>
        </w:rPr>
        <w:lastRenderedPageBreak/>
        <w:t>аналогичных мероприятий с профессиональными организациями мирового сообщества в области образования</w:t>
      </w:r>
      <w:r w:rsidR="00115A96">
        <w:rPr>
          <w:rFonts w:ascii="Times New Roman" w:hAnsi="Times New Roman"/>
          <w:sz w:val="24"/>
          <w:szCs w:val="24"/>
        </w:rPr>
        <w:t xml:space="preserve"> аудиторов</w:t>
      </w:r>
      <w:r>
        <w:rPr>
          <w:rFonts w:ascii="Times New Roman" w:hAnsi="Times New Roman"/>
          <w:sz w:val="24"/>
          <w:szCs w:val="24"/>
        </w:rPr>
        <w:t>;</w:t>
      </w:r>
    </w:p>
    <w:p w14:paraId="111A29BD" w14:textId="77777777" w:rsidR="001E3661" w:rsidRDefault="001E3661" w:rsidP="001E366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537498" w14:textId="61839C90" w:rsidR="00D645F7" w:rsidRDefault="005D4013" w:rsidP="001E3661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вопросов применения Международных образовательных стандартов в практике государств-участников СНГ и иных стран Евразийского региона;</w:t>
      </w:r>
    </w:p>
    <w:p w14:paraId="67F0E9C0" w14:textId="77777777" w:rsidR="001E3661" w:rsidRDefault="001E3661" w:rsidP="001E366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ACB40D" w14:textId="27DE3F93" w:rsidR="00D645F7" w:rsidRDefault="005D4013" w:rsidP="001E3661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предложений по развитию образования </w:t>
      </w:r>
      <w:r w:rsidR="00115A96">
        <w:rPr>
          <w:rFonts w:ascii="Times New Roman" w:hAnsi="Times New Roman"/>
          <w:sz w:val="24"/>
          <w:szCs w:val="24"/>
        </w:rPr>
        <w:t xml:space="preserve">аудиторов </w:t>
      </w:r>
      <w:r>
        <w:rPr>
          <w:rFonts w:ascii="Times New Roman" w:hAnsi="Times New Roman"/>
          <w:sz w:val="24"/>
          <w:szCs w:val="24"/>
        </w:rPr>
        <w:t>с учетом требований Евразийского экономического союза и Международных образовательных стандартов в государствах-участниках СНГ и иных странах Евразийского региона.</w:t>
      </w:r>
    </w:p>
    <w:p w14:paraId="6F841F7A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2AF04" w14:textId="6DE1BC83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Решения, принимаемые Комиссией при предварительном рассмотрении вопросов, включенных в компетенцию органов управления ЕГБА, носят рекомендательный характер и выносятся на рассмотрение соответствующего органа.</w:t>
      </w:r>
    </w:p>
    <w:p w14:paraId="32A0C19C" w14:textId="77777777" w:rsidR="00BC4D71" w:rsidRDefault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0FFED" w14:textId="5C304201" w:rsidR="00D645F7" w:rsidRDefault="005D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Комиссия при осуществлении своей деятельности вправе:</w:t>
      </w:r>
    </w:p>
    <w:p w14:paraId="42611361" w14:textId="77777777" w:rsidR="00BC4D71" w:rsidRDefault="00BC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6E7EA" w14:textId="4BEEF44F" w:rsidR="00D645F7" w:rsidRDefault="005D4013">
      <w:p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</w:t>
      </w:r>
      <w:r w:rsidR="00BC4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взаимодействовать по направлениям своей деятельности с другими </w:t>
      </w:r>
      <w:r w:rsidR="007D4AE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омиссиями,</w:t>
      </w:r>
      <w:r w:rsidR="00BC4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рабочими группами;</w:t>
      </w:r>
    </w:p>
    <w:p w14:paraId="79E85EF6" w14:textId="77777777" w:rsidR="00BC4D71" w:rsidRDefault="00BC4D71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BB40E" w14:textId="629002BE" w:rsidR="00D645F7" w:rsidRDefault="005D4013">
      <w:p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C4D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.2. приглашать на свои заседания к участию в обсуждении вопросов повестки заседания</w:t>
      </w:r>
      <w:r w:rsidR="00BC4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экспертов и иных специалистов;</w:t>
      </w:r>
    </w:p>
    <w:p w14:paraId="49C62B22" w14:textId="77777777" w:rsidR="00BC4D71" w:rsidRDefault="00BC4D71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751D4" w14:textId="527197B5" w:rsidR="00D645F7" w:rsidRDefault="005D4013">
      <w:p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C4D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BC4D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C4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обобщать и представлять Общему собранию ЕГБА и Председателю ЕГБА информацию по направлениям деятельности Комиссии;</w:t>
      </w:r>
    </w:p>
    <w:p w14:paraId="6AD5EB38" w14:textId="77777777" w:rsidR="00BC4D71" w:rsidRDefault="00BC4D71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B1C90" w14:textId="231E6B58" w:rsidR="00D645F7" w:rsidRDefault="005D4013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C4D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BC4D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создавать из числа членов Комиссии постоянные и временные рабочие группы по направлениям деятельности Комиссии.  </w:t>
      </w:r>
    </w:p>
    <w:p w14:paraId="2EA3A564" w14:textId="77777777" w:rsidR="00D645F7" w:rsidRDefault="00D645F7">
      <w:pPr>
        <w:spacing w:after="0"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0CC871" w14:textId="77777777" w:rsidR="00D645F7" w:rsidRDefault="005D4013">
      <w:pPr>
        <w:spacing w:after="0"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Состав Комиссии</w:t>
      </w:r>
    </w:p>
    <w:p w14:paraId="20726C19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9B4C6" w14:textId="77777777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Состав Комиссии и ее численность утверждаются Общим собранием ЕГБА. Для формирования состава Комиссии каждый участник ЕГБА направляет своего уполномоченного представителя-эксперта.</w:t>
      </w:r>
    </w:p>
    <w:p w14:paraId="42259B33" w14:textId="77777777" w:rsidR="00BC4D71" w:rsidRDefault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90AE3" w14:textId="2BADB5D6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состав Комиссии входят:</w:t>
      </w:r>
    </w:p>
    <w:p w14:paraId="522E183A" w14:textId="77777777" w:rsidR="00BC4D71" w:rsidRDefault="00BC4D71">
      <w:pPr>
        <w:tabs>
          <w:tab w:val="left" w:pos="6804"/>
        </w:tabs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</w:p>
    <w:p w14:paraId="49738313" w14:textId="37BFBFCE" w:rsidR="00D645F7" w:rsidRDefault="005D4013">
      <w:pPr>
        <w:tabs>
          <w:tab w:val="left" w:pos="680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Председатель Комиссии;</w:t>
      </w:r>
    </w:p>
    <w:p w14:paraId="1CE2F9BD" w14:textId="77777777" w:rsidR="00BC4D71" w:rsidRDefault="00BC4D71">
      <w:pPr>
        <w:tabs>
          <w:tab w:val="left" w:pos="6804"/>
        </w:tabs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</w:p>
    <w:p w14:paraId="6F785D38" w14:textId="4D645378" w:rsidR="00D645F7" w:rsidRDefault="005D4013">
      <w:pPr>
        <w:tabs>
          <w:tab w:val="left" w:pos="680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Члены Комиссии.</w:t>
      </w:r>
    </w:p>
    <w:p w14:paraId="1854CEF7" w14:textId="77777777" w:rsidR="00BC4D71" w:rsidRDefault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D44C6" w14:textId="3248A050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Председатель Комиссии утверждается </w:t>
      </w:r>
      <w:r w:rsidR="007D4AE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бщим собранием ЕГБА сроком на 3 года с правом переизбрания на новый срок неограниченное количество раз.  </w:t>
      </w:r>
    </w:p>
    <w:p w14:paraId="47F6C509" w14:textId="77777777" w:rsidR="00BC4D71" w:rsidRDefault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E6469" w14:textId="6309AD24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Члены Комиссии назначаются Общим </w:t>
      </w:r>
      <w:r w:rsidR="00BC4D7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обранием ЕГБА сроком на 3 года с правом переизбрания на новый срок неограниченное количество раз.</w:t>
      </w:r>
    </w:p>
    <w:p w14:paraId="35D7D987" w14:textId="77777777" w:rsidR="00BC4D71" w:rsidRDefault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EBFE0" w14:textId="60F1C322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Членами Комиссии могут быть:</w:t>
      </w:r>
    </w:p>
    <w:p w14:paraId="644FDD82" w14:textId="77777777" w:rsidR="00BC4D71" w:rsidRDefault="00BC4D71">
      <w:p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</w:p>
    <w:p w14:paraId="13D3C2E7" w14:textId="2E3FEFA7" w:rsidR="00D645F7" w:rsidRDefault="005D4013">
      <w:p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3.5.1. члены </w:t>
      </w:r>
      <w:r w:rsidR="007D4AE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рофессиональных организаций бухгалтеров и аудиторов государств-участников </w:t>
      </w:r>
      <w:r w:rsidR="007D4AE1">
        <w:rPr>
          <w:rFonts w:ascii="Times New Roman" w:hAnsi="Times New Roman"/>
          <w:sz w:val="24"/>
          <w:szCs w:val="24"/>
        </w:rPr>
        <w:t>СНГ</w:t>
      </w:r>
      <w:r>
        <w:rPr>
          <w:rFonts w:ascii="Times New Roman" w:hAnsi="Times New Roman"/>
          <w:sz w:val="24"/>
          <w:szCs w:val="24"/>
        </w:rPr>
        <w:t>, являющихся участниками ЕГБА, обладающие высокой квалификацией и опытом работы по направлениям деятельности Комиссии, имеющие желание и возможность способствовать дальнейшему развитию ЕГБА;</w:t>
      </w:r>
    </w:p>
    <w:p w14:paraId="237E1FB4" w14:textId="77777777" w:rsidR="00BC4D71" w:rsidRDefault="00BC4D71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8D92E" w14:textId="38930EAA" w:rsidR="00D645F7" w:rsidRDefault="005D4013">
      <w:p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3.5.2. другие лица по рекомендации лиц, указанных в п. 3.5.1 настоящего положения, обладающие высокой квалификацией и опытом работы по направлениям деятельности Комиссии.</w:t>
      </w:r>
    </w:p>
    <w:p w14:paraId="7CA6542A" w14:textId="77777777" w:rsidR="00BC4D71" w:rsidRDefault="00BC4D71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09B92" w14:textId="57503B5A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Срок полномочий Председателя и членов Комиссии может быть досрочно прекращен в случае невыполнения или ненадлежащего выполнения своих обязанностей в соответствии с настоящим Положением</w:t>
      </w:r>
      <w:r w:rsidR="007D4AE1">
        <w:rPr>
          <w:rFonts w:ascii="Times New Roman" w:hAnsi="Times New Roman"/>
          <w:sz w:val="24"/>
          <w:szCs w:val="24"/>
        </w:rPr>
        <w:t xml:space="preserve"> и/или</w:t>
      </w:r>
      <w:r>
        <w:rPr>
          <w:rFonts w:ascii="Times New Roman" w:hAnsi="Times New Roman"/>
          <w:sz w:val="24"/>
          <w:szCs w:val="24"/>
        </w:rPr>
        <w:t xml:space="preserve"> решениями Комиссии</w:t>
      </w:r>
      <w:r w:rsidR="007D4AE1">
        <w:rPr>
          <w:rFonts w:ascii="Times New Roman" w:hAnsi="Times New Roman"/>
          <w:sz w:val="24"/>
          <w:szCs w:val="24"/>
        </w:rPr>
        <w:t>.</w:t>
      </w:r>
    </w:p>
    <w:p w14:paraId="23F01E46" w14:textId="77777777" w:rsidR="00BC4D71" w:rsidRDefault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BCEC0E" w14:textId="552DFC03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Решение о досрочном прекращении полномочий Председателя или члена Комиссии принимается Общим </w:t>
      </w:r>
      <w:r w:rsidR="00BC4D7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обранием ЕГБА.</w:t>
      </w:r>
    </w:p>
    <w:p w14:paraId="489C7813" w14:textId="77777777" w:rsidR="00BC4D71" w:rsidRDefault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8C1E2" w14:textId="258E3D7B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Члены Комиссии принимают участие в работе</w:t>
      </w:r>
      <w:r w:rsidR="007D4AE1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на общественных началах.</w:t>
      </w:r>
    </w:p>
    <w:p w14:paraId="2FF2CB0D" w14:textId="77777777" w:rsidR="00D645F7" w:rsidRDefault="00D64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64844C" w14:textId="77777777" w:rsidR="00D645F7" w:rsidRDefault="005D4013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Права и обязанности членов Комиссии</w:t>
      </w:r>
    </w:p>
    <w:p w14:paraId="7B341187" w14:textId="77777777" w:rsidR="00D645F7" w:rsidRDefault="00D645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91518B" w14:textId="77777777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Члены Комиссии имеют право:</w:t>
      </w:r>
    </w:p>
    <w:p w14:paraId="188B5489" w14:textId="77777777" w:rsidR="00BC4D71" w:rsidRDefault="00BC4D71" w:rsidP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3CF211BF" w14:textId="427ABAA3" w:rsidR="00D645F7" w:rsidRPr="00BC4D71" w:rsidRDefault="00BC4D71" w:rsidP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4013">
        <w:rPr>
          <w:rFonts w:ascii="Times New Roman" w:hAnsi="Times New Roman"/>
          <w:sz w:val="24"/>
          <w:szCs w:val="24"/>
        </w:rPr>
        <w:t>4.1.1. голосовать при принятии решений на заседаниях Комиссии;</w:t>
      </w:r>
    </w:p>
    <w:p w14:paraId="1395627A" w14:textId="77777777" w:rsidR="00BC4D71" w:rsidRDefault="00BC4D71" w:rsidP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F9478" w14:textId="1A023497" w:rsidR="00D645F7" w:rsidRPr="00BC4D71" w:rsidRDefault="00BC4D71" w:rsidP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4013">
        <w:rPr>
          <w:rFonts w:ascii="Times New Roman" w:hAnsi="Times New Roman"/>
          <w:sz w:val="24"/>
          <w:szCs w:val="24"/>
        </w:rPr>
        <w:t>4.1.2. вносить вопросы для обсуждения на заседани</w:t>
      </w:r>
      <w:r w:rsidR="007D4AE1">
        <w:rPr>
          <w:rFonts w:ascii="Times New Roman" w:hAnsi="Times New Roman"/>
          <w:sz w:val="24"/>
          <w:szCs w:val="24"/>
        </w:rPr>
        <w:t>я</w:t>
      </w:r>
      <w:r w:rsidR="005D4013">
        <w:rPr>
          <w:rFonts w:ascii="Times New Roman" w:hAnsi="Times New Roman"/>
          <w:sz w:val="24"/>
          <w:szCs w:val="24"/>
        </w:rPr>
        <w:t xml:space="preserve"> Комиссии;</w:t>
      </w:r>
    </w:p>
    <w:p w14:paraId="2C8AC099" w14:textId="77777777" w:rsidR="00BC4D71" w:rsidRDefault="00BC4D71" w:rsidP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F8F64" w14:textId="6986E80F" w:rsidR="00D645F7" w:rsidRPr="00BC4D71" w:rsidRDefault="00BC4D71" w:rsidP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4013">
        <w:rPr>
          <w:rFonts w:ascii="Times New Roman" w:hAnsi="Times New Roman"/>
          <w:sz w:val="24"/>
          <w:szCs w:val="24"/>
        </w:rPr>
        <w:t>4.1.3. высказывать свою точку зрения по вопросам, рассматриваемым Комиссией.</w:t>
      </w:r>
    </w:p>
    <w:p w14:paraId="15FCDA54" w14:textId="77777777" w:rsidR="00D645F7" w:rsidRPr="00BC4D71" w:rsidRDefault="00D64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508AAE" w14:textId="77777777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Члены Комиссии должны регулярно участвовать в заседаниях Комиссии. Если член Комиссии не может в силу каких-либо причин присутствовать на заседании (участвовать в заочном голосовании), он должен сообщить об этом Председателю Комиссии. </w:t>
      </w:r>
    </w:p>
    <w:p w14:paraId="4CE4F799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B7FE1" w14:textId="77777777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Присутствие на заседании (участие в заочном голосовании) Комиссии ее членов обязательно. Члены Комиссия не вправе делегировать свои полномочия иным лицам.</w:t>
      </w:r>
    </w:p>
    <w:p w14:paraId="79657F4D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19F63" w14:textId="7EBE854B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Если член Комиссия отсутствует (не принимает участие) более чем на трех заседаниях подряд, или более чем на 50% от общего количества проведенных в течение года заседаний, то Комиссия большинством голосов может принять решение о приостановлении полномочий этого члена Комисси</w:t>
      </w:r>
      <w:r w:rsidR="007D4AE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</w:t>
      </w:r>
      <w:r w:rsidR="007D4AE1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одновременн</w:t>
      </w:r>
      <w:r w:rsidR="007D4AE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 вынесении на рассмотрение Общего собрания ЕГБА вопроса об исключении данного члена из состава Комиссии.</w:t>
      </w:r>
    </w:p>
    <w:p w14:paraId="15DC80E5" w14:textId="77777777" w:rsidR="00D645F7" w:rsidRDefault="00D64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498232" w14:textId="77777777" w:rsidR="00D645F7" w:rsidRDefault="005D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Права и обязанности Председателя Комиссии</w:t>
      </w:r>
    </w:p>
    <w:p w14:paraId="6A148A0F" w14:textId="77777777" w:rsidR="00D645F7" w:rsidRDefault="00D6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014FBF" w14:textId="77777777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Деятельность Комиссии организует ее Председатель. </w:t>
      </w:r>
    </w:p>
    <w:p w14:paraId="3DCB1406" w14:textId="77777777" w:rsidR="00BC4D71" w:rsidRDefault="00B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D1440" w14:textId="77817DFC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Председатель Комиссии:</w:t>
      </w:r>
    </w:p>
    <w:p w14:paraId="56E2CF93" w14:textId="77777777" w:rsidR="00BC4D71" w:rsidRDefault="00BC4D71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14:paraId="7FDEA81F" w14:textId="4AE00214" w:rsidR="00D645F7" w:rsidRDefault="005D401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организует </w:t>
      </w:r>
      <w:r w:rsidR="007D4AE1">
        <w:rPr>
          <w:rFonts w:ascii="Times New Roman" w:hAnsi="Times New Roman"/>
          <w:sz w:val="24"/>
          <w:szCs w:val="24"/>
        </w:rPr>
        <w:t xml:space="preserve">работу Комиссии </w:t>
      </w:r>
      <w:r>
        <w:rPr>
          <w:rFonts w:ascii="Times New Roman" w:hAnsi="Times New Roman"/>
          <w:sz w:val="24"/>
          <w:szCs w:val="24"/>
        </w:rPr>
        <w:t xml:space="preserve">и руководит </w:t>
      </w:r>
      <w:r w:rsidR="007D4AE1">
        <w:rPr>
          <w:rFonts w:ascii="Times New Roman" w:hAnsi="Times New Roman"/>
          <w:sz w:val="24"/>
          <w:szCs w:val="24"/>
        </w:rPr>
        <w:t xml:space="preserve">ее </w:t>
      </w:r>
      <w:r>
        <w:rPr>
          <w:rFonts w:ascii="Times New Roman" w:hAnsi="Times New Roman"/>
          <w:sz w:val="24"/>
          <w:szCs w:val="24"/>
        </w:rPr>
        <w:t>работ</w:t>
      </w:r>
      <w:r w:rsidR="007D4AE1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>;</w:t>
      </w:r>
    </w:p>
    <w:p w14:paraId="286CF6EF" w14:textId="77777777" w:rsidR="00BC4D71" w:rsidRDefault="00BC4D71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14:paraId="1BE4BB67" w14:textId="7749F0AF" w:rsidR="00D645F7" w:rsidRDefault="005D401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обеспечивает выполнение задач, возложенных на Комиссию;</w:t>
      </w:r>
    </w:p>
    <w:p w14:paraId="7E23B5C6" w14:textId="77777777" w:rsidR="00BC4D71" w:rsidRDefault="00BC4D71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14:paraId="30F627ED" w14:textId="182C7F7E" w:rsidR="00D645F7" w:rsidRDefault="005D401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формирует предложения по персональным кандидатурам в состав Комиссии и представляет их на утверждение Общему собранию ЕГБА;</w:t>
      </w:r>
    </w:p>
    <w:p w14:paraId="3F93D0CF" w14:textId="77777777" w:rsidR="00BC4D71" w:rsidRDefault="00BC4D71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14:paraId="6E6669D7" w14:textId="24BE5E08" w:rsidR="00D645F7" w:rsidRDefault="005D401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5.2.4. разрабатывает планы деятельности Комиссии; </w:t>
      </w:r>
    </w:p>
    <w:p w14:paraId="653818C4" w14:textId="77777777" w:rsidR="00BC4D71" w:rsidRDefault="00BC4D71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14:paraId="69F74687" w14:textId="4CA2D1D2" w:rsidR="00D645F7" w:rsidRDefault="005D401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5.2.5. организует выполнение </w:t>
      </w:r>
      <w:r w:rsidR="007D4AE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ланов </w:t>
      </w:r>
      <w:r w:rsidR="007D4AE1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Комиссии;</w:t>
      </w:r>
    </w:p>
    <w:p w14:paraId="0B52C581" w14:textId="77777777" w:rsidR="00BC4D71" w:rsidRDefault="00BC4D71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14:paraId="4E5998C3" w14:textId="71EE954A" w:rsidR="00D645F7" w:rsidRDefault="005D401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5.2.6. определяет дату, время и место проведения, повестку дня заседаний Комисси</w:t>
      </w:r>
      <w:r w:rsidR="007D4AE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14:paraId="6D99459B" w14:textId="77777777" w:rsidR="00BC4D71" w:rsidRDefault="00BC4D71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14:paraId="5E464402" w14:textId="149EF20C" w:rsidR="00D645F7" w:rsidRDefault="00BC4D71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4013">
        <w:rPr>
          <w:rFonts w:ascii="Times New Roman" w:hAnsi="Times New Roman"/>
          <w:sz w:val="24"/>
          <w:szCs w:val="24"/>
        </w:rPr>
        <w:t xml:space="preserve">.2.7. организует созыв, проведение </w:t>
      </w:r>
      <w:r w:rsidR="007D4AE1">
        <w:rPr>
          <w:rFonts w:ascii="Times New Roman" w:hAnsi="Times New Roman"/>
          <w:sz w:val="24"/>
          <w:szCs w:val="24"/>
        </w:rPr>
        <w:t xml:space="preserve">заседаний </w:t>
      </w:r>
      <w:r w:rsidR="005D4013">
        <w:rPr>
          <w:rFonts w:ascii="Times New Roman" w:hAnsi="Times New Roman"/>
          <w:sz w:val="24"/>
          <w:szCs w:val="24"/>
        </w:rPr>
        <w:t>и председательствует на заседаниях Комисси</w:t>
      </w:r>
      <w:r w:rsidR="007D4AE1">
        <w:rPr>
          <w:rFonts w:ascii="Times New Roman" w:hAnsi="Times New Roman"/>
          <w:sz w:val="24"/>
          <w:szCs w:val="24"/>
        </w:rPr>
        <w:t>и</w:t>
      </w:r>
      <w:r w:rsidR="005D4013">
        <w:rPr>
          <w:rFonts w:ascii="Times New Roman" w:hAnsi="Times New Roman"/>
          <w:sz w:val="24"/>
          <w:szCs w:val="24"/>
        </w:rPr>
        <w:t xml:space="preserve"> в соответствии с планом деятельности Комиссии;</w:t>
      </w:r>
    </w:p>
    <w:p w14:paraId="356CA912" w14:textId="77777777" w:rsidR="00BC4D71" w:rsidRDefault="00BC4D71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14:paraId="48ABF264" w14:textId="44FF0262" w:rsidR="00D645F7" w:rsidRDefault="005D401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5.2.8. обеспечивает ведение, оформление и своевременную передачу протоколов заседаний и иной документации Комиссии для хранения</w:t>
      </w:r>
      <w:r w:rsidR="007D4AE1">
        <w:rPr>
          <w:rFonts w:ascii="Times New Roman" w:hAnsi="Times New Roman"/>
          <w:sz w:val="24"/>
          <w:szCs w:val="24"/>
        </w:rPr>
        <w:t xml:space="preserve"> </w:t>
      </w:r>
      <w:r w:rsidR="00912EF9">
        <w:rPr>
          <w:rFonts w:ascii="Times New Roman" w:hAnsi="Times New Roman"/>
          <w:sz w:val="24"/>
          <w:szCs w:val="24"/>
        </w:rPr>
        <w:t>с</w:t>
      </w:r>
      <w:r w:rsidR="007D4AE1">
        <w:rPr>
          <w:rFonts w:ascii="Times New Roman" w:hAnsi="Times New Roman"/>
          <w:sz w:val="24"/>
          <w:szCs w:val="24"/>
        </w:rPr>
        <w:t>екретарю Комиссии</w:t>
      </w:r>
      <w:r>
        <w:rPr>
          <w:rFonts w:ascii="Times New Roman" w:hAnsi="Times New Roman"/>
          <w:sz w:val="24"/>
          <w:szCs w:val="24"/>
        </w:rPr>
        <w:t>;</w:t>
      </w:r>
    </w:p>
    <w:p w14:paraId="7D6BACC4" w14:textId="77777777" w:rsidR="00BC4D71" w:rsidRDefault="00BC4D71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14:paraId="27C6BEF4" w14:textId="26CFCC32" w:rsidR="00D645F7" w:rsidRDefault="005D4013" w:rsidP="00BC4D71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5.2.9. представляет отчеты о деятельности Комиссии Общему собранию.</w:t>
      </w:r>
    </w:p>
    <w:p w14:paraId="0E9868EA" w14:textId="77777777" w:rsidR="00D645F7" w:rsidRDefault="00D6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FD9D6C" w14:textId="77777777" w:rsidR="00D645F7" w:rsidRDefault="005D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Порядок работы Комиссии</w:t>
      </w:r>
    </w:p>
    <w:p w14:paraId="278CE57E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CE185" w14:textId="524958B6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Деятельность Комиссии осуществляется в соответствии с </w:t>
      </w:r>
      <w:r w:rsidR="007D4AE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ланом работы Комиссии, утвержденным решением Комисси</w:t>
      </w:r>
      <w:r w:rsidR="00BC4D7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Заседания Комиссии созываются по мере необходимости.</w:t>
      </w:r>
    </w:p>
    <w:p w14:paraId="1774A7DA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80553" w14:textId="77777777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Заседания Комиссии могут проводиться как в очной, так и в заочной форме. При заочной форме проведения заседания Комиссии обсуждение вопросов повестки дня производится в письменном и/или электронном виде.</w:t>
      </w:r>
    </w:p>
    <w:p w14:paraId="58D124A8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82343" w14:textId="77777777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 Заседания Комиссии организует и проводит Председатель Комиссии. В случае его отсутствия заседание Комиссии проводит один из членов Комиссии (председательствующий), избранный большинством голосов членов Комиссии, принимающих участие в заседании.</w:t>
      </w:r>
    </w:p>
    <w:p w14:paraId="1DEDA034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79CB8" w14:textId="77777777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Заседание Комиссии проводится, если на нем присутствуют более половины его членов. Если на заседании нет кворума, Председатель (председательствующий) принимает решение о роспуске заседания и назначении новой даты, времени и места проведения повторного заседания.</w:t>
      </w:r>
    </w:p>
    <w:p w14:paraId="4AB410AA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03115" w14:textId="10C27EB3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Решение на заседаниях принимаются простым большинством голосов присутствующих на заседании (участвующих в голосовании) членов Комисси</w:t>
      </w:r>
      <w:r w:rsidR="00BC4D7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При равном количестве голосов голос Председателя (председательствующего) является решающим.</w:t>
      </w:r>
    </w:p>
    <w:p w14:paraId="3197DEFA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1E979" w14:textId="1BF7960D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В случае отсутствия члена Комисси</w:t>
      </w:r>
      <w:r w:rsidR="00BC4D7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 заседании он вправе изложить свое мнение по рассматриваемым вопросам в письменном виде.</w:t>
      </w:r>
    </w:p>
    <w:p w14:paraId="237699D4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82FD0" w14:textId="77777777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Член Комиссии, не согласный с принятым решением, имеет право высказать свое особое мнение устно или письменно. В протоколе делается отметка об этом (при письменном оформлении особого мнения) или излагается его суть (если особое мнение было изложено в устной форме). Особое мнение, оформленное письменно, приобщается к протоколу заседания.</w:t>
      </w:r>
    </w:p>
    <w:p w14:paraId="274EF137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89CBB" w14:textId="77777777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 На заседании Комиссии рассматриваются вопросы, включенные в повестку дня. Повестка дня формируется Председателем Комиссии в соответствии с планом работы Комиссии, поручениями органов управления ЕГБА, запросами, направленными на рассмотрение Комиссии.</w:t>
      </w:r>
    </w:p>
    <w:p w14:paraId="05F16BEF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65391" w14:textId="082EF2F3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По инициативе Председателя Комисси</w:t>
      </w:r>
      <w:r w:rsidR="00BB1DE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его членов или любого присутствующего на заседании лица может быть принято решение о включении в повестку дня заседания дополнительных вопросов. За это решение должны проголосовать более половины членов Комиссии, присутствующих на заседании (участвующих в голосовании).</w:t>
      </w:r>
    </w:p>
    <w:p w14:paraId="6880ADCD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8804B" w14:textId="77777777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 По согласованию с Председателем Комиссии представители участников ЕГБА могут принимать участие в работе Комиссии с правом совещательного голоса.</w:t>
      </w:r>
    </w:p>
    <w:p w14:paraId="147E8987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EB012" w14:textId="77777777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6.11. В случае необходимости любое заседание может быть отложено по решению большинства членов Комиссии, присутствующих на заседании (участвующих в голосовании).</w:t>
      </w:r>
    </w:p>
    <w:p w14:paraId="12658CF1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CAA54" w14:textId="77777777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6.12.  По решению Комиссии одному или нескольким его членам поручается работа в соответствии с направлениями деятельности Комиссии, в том числе разработка предварительных проектов документов для рассмотрения на заседании Комиссии. </w:t>
      </w:r>
    </w:p>
    <w:p w14:paraId="187F3BE0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8AE4E" w14:textId="4AFF2C23" w:rsidR="00D645F7" w:rsidRDefault="005D4013" w:rsidP="00BB1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DED">
        <w:rPr>
          <w:rFonts w:ascii="Times New Roman" w:eastAsia="Times New Roman" w:hAnsi="Times New Roman" w:cs="Times New Roman"/>
          <w:sz w:val="24"/>
          <w:szCs w:val="24"/>
        </w:rPr>
        <w:t xml:space="preserve">6.13. Решением Комиссии по представлению </w:t>
      </w:r>
      <w:r w:rsidR="00F554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B1DED">
        <w:rPr>
          <w:rFonts w:ascii="Times New Roman" w:eastAsia="Times New Roman" w:hAnsi="Times New Roman" w:cs="Times New Roman"/>
          <w:sz w:val="24"/>
          <w:szCs w:val="24"/>
        </w:rPr>
        <w:t>редседателя Комисси</w:t>
      </w:r>
      <w:r w:rsidR="00BB1DED" w:rsidRPr="00BB1D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DED">
        <w:rPr>
          <w:rFonts w:ascii="Times New Roman" w:eastAsia="Times New Roman" w:hAnsi="Times New Roman" w:cs="Times New Roman"/>
          <w:sz w:val="24"/>
          <w:szCs w:val="24"/>
        </w:rPr>
        <w:t xml:space="preserve"> из числа членов Комиссии или из числа </w:t>
      </w:r>
      <w:r w:rsidR="00BB1DED">
        <w:rPr>
          <w:rFonts w:ascii="Times New Roman" w:eastAsia="Times New Roman" w:hAnsi="Times New Roman" w:cs="Times New Roman"/>
          <w:sz w:val="24"/>
          <w:szCs w:val="24"/>
        </w:rPr>
        <w:t xml:space="preserve">сотрудников </w:t>
      </w:r>
      <w:r w:rsidR="00F5542C">
        <w:rPr>
          <w:rFonts w:ascii="Times New Roman" w:eastAsia="Times New Roman" w:hAnsi="Times New Roman" w:cs="Times New Roman"/>
          <w:sz w:val="24"/>
          <w:szCs w:val="24"/>
        </w:rPr>
        <w:t xml:space="preserve">(по его согласию) </w:t>
      </w:r>
      <w:r w:rsidR="00BB1DED" w:rsidRPr="00BB1DED">
        <w:rPr>
          <w:rFonts w:ascii="Times New Roman" w:eastAsia="Times New Roman" w:hAnsi="Times New Roman" w:cs="Times New Roman"/>
          <w:sz w:val="24"/>
          <w:szCs w:val="24"/>
        </w:rPr>
        <w:t xml:space="preserve">одной из организаций, </w:t>
      </w:r>
      <w:r w:rsidR="00BB1DED">
        <w:rPr>
          <w:rFonts w:ascii="Times New Roman" w:eastAsia="Times New Roman" w:hAnsi="Times New Roman" w:cs="Times New Roman"/>
          <w:sz w:val="24"/>
          <w:szCs w:val="24"/>
        </w:rPr>
        <w:t>в которой работает</w:t>
      </w:r>
      <w:r w:rsidR="00BB1DED" w:rsidRPr="00BB1DED">
        <w:rPr>
          <w:rFonts w:ascii="Times New Roman" w:eastAsia="Times New Roman" w:hAnsi="Times New Roman" w:cs="Times New Roman"/>
          <w:sz w:val="24"/>
          <w:szCs w:val="24"/>
        </w:rPr>
        <w:t xml:space="preserve"> член Комиссии по основному месту работы, </w:t>
      </w:r>
      <w:r w:rsidRPr="00BB1DED">
        <w:rPr>
          <w:rFonts w:ascii="Times New Roman" w:eastAsia="Times New Roman" w:hAnsi="Times New Roman" w:cs="Times New Roman"/>
          <w:sz w:val="24"/>
          <w:szCs w:val="24"/>
        </w:rPr>
        <w:t xml:space="preserve">назначается </w:t>
      </w:r>
      <w:r w:rsidR="00F554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DED">
        <w:rPr>
          <w:rFonts w:ascii="Times New Roman" w:eastAsia="Times New Roman" w:hAnsi="Times New Roman" w:cs="Times New Roman"/>
          <w:sz w:val="24"/>
          <w:szCs w:val="24"/>
        </w:rPr>
        <w:t>екретарь Комисси</w:t>
      </w:r>
      <w:r w:rsidR="00F554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B3CD71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D1922" w14:textId="46DA058D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6.14. Секретарь Комисси</w:t>
      </w:r>
      <w:r w:rsidR="00BB1DE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подготавливает материалы к заседаниям Комиссии, организует оформление и рассылку всем членам Комиссии повестки дня заседаний, а также иной документации и материалов, осуществляет необходимую переписку в процессе подготовки заседаний Комиссии, составляет списки лиц, приглашенных на заседания Комиссии, ведет протоколы заседаний Комиссии, подписывает и предоставляет выписки из протоколов заседаний Комиссии, обеспечивает хранение протоколов заседаний Комиссии, а также иных материалов и документов Комиссии, осуществляет контроль за своевременностью выполнения решений Комиссии.</w:t>
      </w:r>
    </w:p>
    <w:p w14:paraId="1819DFDB" w14:textId="77777777" w:rsidR="00D645F7" w:rsidRDefault="00D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D985F" w14:textId="0755AFD9" w:rsidR="00D645F7" w:rsidRDefault="005D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Документация и отчетность Комисси</w:t>
      </w:r>
      <w:r w:rsidR="00BB1DED">
        <w:rPr>
          <w:rFonts w:ascii="Times New Roman" w:hAnsi="Times New Roman"/>
          <w:b/>
          <w:bCs/>
          <w:sz w:val="24"/>
          <w:szCs w:val="24"/>
        </w:rPr>
        <w:t>и</w:t>
      </w:r>
    </w:p>
    <w:p w14:paraId="25BB36C0" w14:textId="77777777" w:rsidR="00D645F7" w:rsidRDefault="00D6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302D1C" w14:textId="7E529852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Решения Комиссии оформляются протоколом, который подписывает </w:t>
      </w:r>
      <w:r w:rsidR="00912E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редседатель Комиссии либо лицо, председательствовавшее на заседании Комиссии, и секретарь Комиссии.</w:t>
      </w:r>
    </w:p>
    <w:p w14:paraId="54432B14" w14:textId="77777777" w:rsidR="00BB1DED" w:rsidRDefault="00BB1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F37FB" w14:textId="3513D0EF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Протоколы заседаний Комиссии нумеруются последовательно в порядке возрастания номеров, </w:t>
      </w:r>
      <w:r w:rsidRPr="00BB1DED">
        <w:rPr>
          <w:rFonts w:ascii="Times New Roman" w:hAnsi="Times New Roman"/>
          <w:sz w:val="24"/>
          <w:szCs w:val="24"/>
        </w:rPr>
        <w:t>начиная с номера 1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E8D1518" w14:textId="77777777" w:rsidR="00BB1DED" w:rsidRDefault="00BB1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53637D" w14:textId="2FD87855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Решения Комиссии направляются заинтересованным лицам в виде выписок из протокола заседания Комиссии.</w:t>
      </w:r>
    </w:p>
    <w:p w14:paraId="2F629CBD" w14:textId="77777777" w:rsidR="00BB1DED" w:rsidRPr="00BB1DED" w:rsidRDefault="00BB1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C7AF2" w14:textId="4F654F2F" w:rsidR="00D645F7" w:rsidRPr="00BB1DED" w:rsidRDefault="005D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DED">
        <w:rPr>
          <w:rFonts w:ascii="Times New Roman" w:hAnsi="Times New Roman"/>
          <w:sz w:val="24"/>
          <w:szCs w:val="24"/>
        </w:rPr>
        <w:t xml:space="preserve">7.4 Протоколы, а также документы, которые разрабатываются Комиссией, оформляются в письменном виде и передаются на хранение </w:t>
      </w:r>
      <w:r w:rsidR="00BB1DED">
        <w:rPr>
          <w:rFonts w:ascii="Times New Roman" w:hAnsi="Times New Roman"/>
          <w:sz w:val="24"/>
          <w:szCs w:val="24"/>
        </w:rPr>
        <w:t>секретарю Комиссии</w:t>
      </w:r>
      <w:r w:rsidRPr="00BB1DED">
        <w:rPr>
          <w:rFonts w:ascii="Times New Roman" w:hAnsi="Times New Roman"/>
          <w:sz w:val="24"/>
          <w:szCs w:val="24"/>
        </w:rPr>
        <w:t>.</w:t>
      </w:r>
    </w:p>
    <w:p w14:paraId="7783C2B8" w14:textId="77777777" w:rsidR="00BB1DED" w:rsidRDefault="00BB1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A542CB" w14:textId="14D1F36C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Любой член ЕГБА может ознакомиться с протоколами, решениями и иными документами, разработанными Комиссией.</w:t>
      </w:r>
    </w:p>
    <w:p w14:paraId="2FB02161" w14:textId="77777777" w:rsidR="00BB1DED" w:rsidRDefault="00BB1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05E62" w14:textId="6848108F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Комиссия ежегодно не позднее 31 января следующего года представляет отчет о своей деятельности Общему собранию ЕГБА.</w:t>
      </w:r>
    </w:p>
    <w:p w14:paraId="7A319A02" w14:textId="77777777" w:rsidR="00D645F7" w:rsidRDefault="00D6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EE38B5" w14:textId="2D4A0D88" w:rsidR="00D645F7" w:rsidRDefault="005D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Заключительные </w:t>
      </w:r>
      <w:r w:rsidR="00BB1DED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оложения</w:t>
      </w:r>
    </w:p>
    <w:p w14:paraId="5D026CDE" w14:textId="77777777" w:rsidR="00D645F7" w:rsidRDefault="00D6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1756D1" w14:textId="78B536F4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Изменения и дополнения к настоящему Положению подготавливаются Председателем Комисси</w:t>
      </w:r>
      <w:r w:rsidR="00BB1DE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результатам обсуждения с членами Комиссии.</w:t>
      </w:r>
    </w:p>
    <w:p w14:paraId="1D924E7C" w14:textId="77777777" w:rsidR="00BB1DED" w:rsidRDefault="00BB1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A656B" w14:textId="12FD6181" w:rsidR="00D645F7" w:rsidRDefault="005D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Внесение изменений и дополнений в настоящее Положение относится к компетенции Общего собрания ЕГБА.</w:t>
      </w:r>
    </w:p>
    <w:p w14:paraId="07C19D61" w14:textId="77777777" w:rsidR="00D645F7" w:rsidRDefault="005D4013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sectPr w:rsidR="00D645F7">
      <w:footerReference w:type="default" r:id="rId7"/>
      <w:pgSz w:w="11900" w:h="16840"/>
      <w:pgMar w:top="899" w:right="926" w:bottom="719" w:left="1259" w:header="709" w:footer="3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CB6B" w14:textId="77777777" w:rsidR="007E708B" w:rsidRDefault="007E708B">
      <w:pPr>
        <w:spacing w:after="0" w:line="240" w:lineRule="auto"/>
      </w:pPr>
      <w:r>
        <w:separator/>
      </w:r>
    </w:p>
  </w:endnote>
  <w:endnote w:type="continuationSeparator" w:id="0">
    <w:p w14:paraId="292564F9" w14:textId="77777777" w:rsidR="007E708B" w:rsidRDefault="007E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76BD" w14:textId="162D71BF" w:rsidR="00D645F7" w:rsidRPr="001E3661" w:rsidRDefault="005D4013">
    <w:pPr>
      <w:pStyle w:val="ConsTitle"/>
      <w:widowControl/>
      <w:ind w:right="0"/>
      <w:rPr>
        <w:rFonts w:ascii="Times New Roman" w:hAnsi="Times New Roman"/>
        <w:b w:val="0"/>
        <w:bCs w:val="0"/>
        <w:i/>
        <w:iCs/>
        <w:sz w:val="22"/>
        <w:szCs w:val="22"/>
      </w:rPr>
    </w:pPr>
    <w:r>
      <w:rPr>
        <w:rFonts w:ascii="Times New Roman" w:hAnsi="Times New Roman"/>
        <w:b w:val="0"/>
        <w:bCs w:val="0"/>
        <w:sz w:val="22"/>
        <w:szCs w:val="22"/>
      </w:rPr>
      <w:t>________________________________________________________________________________________</w:t>
    </w:r>
    <w:r w:rsidR="001E3661">
      <w:rPr>
        <w:rFonts w:ascii="Times New Roman" w:hAnsi="Times New Roman"/>
        <w:b w:val="0"/>
        <w:bCs w:val="0"/>
        <w:i/>
        <w:iCs/>
        <w:sz w:val="22"/>
        <w:szCs w:val="22"/>
      </w:rPr>
      <w:t>Положение</w:t>
    </w:r>
    <w:r>
      <w:rPr>
        <w:rFonts w:ascii="Times New Roman" w:hAnsi="Times New Roman"/>
        <w:b w:val="0"/>
        <w:bCs w:val="0"/>
        <w:i/>
        <w:iCs/>
        <w:sz w:val="22"/>
        <w:szCs w:val="22"/>
      </w:rPr>
      <w:t xml:space="preserve"> о Комиссии </w:t>
    </w:r>
    <w:r w:rsidR="001E3661">
      <w:rPr>
        <w:rFonts w:ascii="Times New Roman" w:hAnsi="Times New Roman"/>
        <w:b w:val="0"/>
        <w:bCs w:val="0"/>
        <w:i/>
        <w:iCs/>
        <w:sz w:val="22"/>
        <w:szCs w:val="22"/>
      </w:rPr>
      <w:t xml:space="preserve">по образованию </w:t>
    </w:r>
    <w:r>
      <w:rPr>
        <w:rFonts w:ascii="Times New Roman" w:hAnsi="Times New Roman"/>
        <w:b w:val="0"/>
        <w:bCs w:val="0"/>
        <w:i/>
        <w:iCs/>
        <w:sz w:val="22"/>
        <w:szCs w:val="22"/>
      </w:rPr>
      <w:t>Евразийской группы бухгалтеров и аудиторов</w:t>
    </w:r>
    <w:r w:rsidR="00A15701">
      <w:rPr>
        <w:rFonts w:ascii="Times New Roman" w:hAnsi="Times New Roman"/>
        <w:b w:val="0"/>
        <w:bCs w:val="0"/>
        <w:i/>
        <w:iCs/>
        <w:sz w:val="22"/>
        <w:szCs w:val="22"/>
      </w:rPr>
      <w:t xml:space="preserve"> (ЕГБА)</w:t>
    </w:r>
    <w:r>
      <w:rPr>
        <w:rFonts w:ascii="Times New Roman" w:hAnsi="Times New Roman"/>
        <w:b w:val="0"/>
        <w:bCs w:val="0"/>
        <w:i/>
        <w:iCs/>
        <w:sz w:val="22"/>
        <w:szCs w:val="22"/>
      </w:rPr>
      <w:t xml:space="preserve">                                                                                 </w:t>
    </w:r>
    <w:r>
      <w:rPr>
        <w:rFonts w:ascii="Times New Roman" w:hAnsi="Times New Roman"/>
        <w:b w:val="0"/>
        <w:bCs w:val="0"/>
        <w:sz w:val="22"/>
        <w:szCs w:val="22"/>
      </w:rPr>
      <w:t xml:space="preserve">стр. </w:t>
    </w:r>
    <w:r>
      <w:rPr>
        <w:rFonts w:ascii="Times New Roman" w:eastAsia="Times New Roman" w:hAnsi="Times New Roman" w:cs="Times New Roman"/>
        <w:b w:val="0"/>
        <w:bCs w:val="0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sz w:val="22"/>
        <w:szCs w:val="22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sz w:val="22"/>
        <w:szCs w:val="22"/>
      </w:rPr>
      <w:fldChar w:fldCharType="separate"/>
    </w:r>
    <w:r w:rsidR="001E3661">
      <w:rPr>
        <w:rFonts w:ascii="Times New Roman" w:eastAsia="Times New Roman" w:hAnsi="Times New Roman" w:cs="Times New Roman"/>
        <w:b w:val="0"/>
        <w:bCs w:val="0"/>
        <w:noProof/>
        <w:sz w:val="22"/>
        <w:szCs w:val="22"/>
      </w:rPr>
      <w:t>2</w:t>
    </w:r>
    <w:r>
      <w:rPr>
        <w:rFonts w:ascii="Times New Roman" w:eastAsia="Times New Roman" w:hAnsi="Times New Roman" w:cs="Times New Roman"/>
        <w:b w:val="0"/>
        <w:bCs w:val="0"/>
        <w:sz w:val="22"/>
        <w:szCs w:val="22"/>
      </w:rPr>
      <w:fldChar w:fldCharType="end"/>
    </w:r>
    <w:r>
      <w:rPr>
        <w:rFonts w:ascii="Times New Roman" w:hAnsi="Times New Roman"/>
        <w:b w:val="0"/>
        <w:bCs w:val="0"/>
        <w:sz w:val="22"/>
        <w:szCs w:val="22"/>
      </w:rPr>
      <w:t xml:space="preserve"> из </w:t>
    </w:r>
    <w:r>
      <w:rPr>
        <w:rFonts w:ascii="Times New Roman" w:eastAsia="Times New Roman" w:hAnsi="Times New Roman" w:cs="Times New Roman"/>
        <w:b w:val="0"/>
        <w:bCs w:val="0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sz w:val="22"/>
        <w:szCs w:val="22"/>
      </w:rPr>
      <w:instrText xml:space="preserve"> NUMPAGES </w:instrText>
    </w:r>
    <w:r>
      <w:rPr>
        <w:rFonts w:ascii="Times New Roman" w:eastAsia="Times New Roman" w:hAnsi="Times New Roman" w:cs="Times New Roman"/>
        <w:b w:val="0"/>
        <w:bCs w:val="0"/>
        <w:sz w:val="22"/>
        <w:szCs w:val="22"/>
      </w:rPr>
      <w:fldChar w:fldCharType="separate"/>
    </w:r>
    <w:r w:rsidR="001E3661">
      <w:rPr>
        <w:rFonts w:ascii="Times New Roman" w:eastAsia="Times New Roman" w:hAnsi="Times New Roman" w:cs="Times New Roman"/>
        <w:b w:val="0"/>
        <w:bCs w:val="0"/>
        <w:noProof/>
        <w:sz w:val="22"/>
        <w:szCs w:val="22"/>
      </w:rPr>
      <w:t>3</w:t>
    </w:r>
    <w:r>
      <w:rPr>
        <w:rFonts w:ascii="Times New Roman" w:eastAsia="Times New Roman" w:hAnsi="Times New Roman" w:cs="Times New Roman"/>
        <w:b w:val="0"/>
        <w:bCs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C26B" w14:textId="77777777" w:rsidR="007E708B" w:rsidRDefault="007E708B">
      <w:pPr>
        <w:spacing w:after="0" w:line="240" w:lineRule="auto"/>
      </w:pPr>
      <w:r>
        <w:separator/>
      </w:r>
    </w:p>
  </w:footnote>
  <w:footnote w:type="continuationSeparator" w:id="0">
    <w:p w14:paraId="178FA503" w14:textId="77777777" w:rsidR="007E708B" w:rsidRDefault="007E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B4F"/>
    <w:multiLevelType w:val="hybridMultilevel"/>
    <w:tmpl w:val="5934B318"/>
    <w:styleLink w:val="1"/>
    <w:lvl w:ilvl="0" w:tplc="2BBE872E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78BEE6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69C56">
      <w:start w:val="1"/>
      <w:numFmt w:val="lowerRoman"/>
      <w:lvlText w:val="%3."/>
      <w:lvlJc w:val="left"/>
      <w:pPr>
        <w:ind w:left="25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D4F658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8C2BA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E62A">
      <w:start w:val="1"/>
      <w:numFmt w:val="lowerRoman"/>
      <w:lvlText w:val="%6."/>
      <w:lvlJc w:val="left"/>
      <w:pPr>
        <w:ind w:left="46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C04D6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0E700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E6B1A">
      <w:start w:val="1"/>
      <w:numFmt w:val="lowerRoman"/>
      <w:lvlText w:val="%9."/>
      <w:lvlJc w:val="left"/>
      <w:pPr>
        <w:ind w:left="68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EF1E3C"/>
    <w:multiLevelType w:val="hybridMultilevel"/>
    <w:tmpl w:val="5934B318"/>
    <w:numStyleLink w:val="1"/>
  </w:abstractNum>
  <w:abstractNum w:abstractNumId="2" w15:restartNumberingAfterBreak="0">
    <w:nsid w:val="25D643DF"/>
    <w:multiLevelType w:val="hybridMultilevel"/>
    <w:tmpl w:val="20BAE48A"/>
    <w:numStyleLink w:val="2"/>
  </w:abstractNum>
  <w:abstractNum w:abstractNumId="3" w15:restartNumberingAfterBreak="0">
    <w:nsid w:val="3E726D87"/>
    <w:multiLevelType w:val="hybridMultilevel"/>
    <w:tmpl w:val="20BAE48A"/>
    <w:styleLink w:val="2"/>
    <w:lvl w:ilvl="0" w:tplc="2BD275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5E1F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5A5A3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6D9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2D30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F82C5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81E1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C194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B8F47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F7"/>
    <w:rsid w:val="00115A96"/>
    <w:rsid w:val="0014127C"/>
    <w:rsid w:val="001A09C9"/>
    <w:rsid w:val="001E3661"/>
    <w:rsid w:val="002441BE"/>
    <w:rsid w:val="00276EBF"/>
    <w:rsid w:val="004A23ED"/>
    <w:rsid w:val="005D4013"/>
    <w:rsid w:val="007D4AE1"/>
    <w:rsid w:val="007E708B"/>
    <w:rsid w:val="007F457E"/>
    <w:rsid w:val="008A3FEA"/>
    <w:rsid w:val="00912EF9"/>
    <w:rsid w:val="00A15701"/>
    <w:rsid w:val="00A23740"/>
    <w:rsid w:val="00BB1DED"/>
    <w:rsid w:val="00BC4D71"/>
    <w:rsid w:val="00D645F7"/>
    <w:rsid w:val="00E741E8"/>
    <w:rsid w:val="00F5542C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936D2"/>
  <w15:docId w15:val="{BBFD0A55-C00E-4F7B-8264-A28697C3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1E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661"/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8">
    <w:name w:val="footer"/>
    <w:basedOn w:val="a"/>
    <w:link w:val="a9"/>
    <w:uiPriority w:val="99"/>
    <w:unhideWhenUsed/>
    <w:rsid w:val="001E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661"/>
    <w:rPr>
      <w:rFonts w:ascii="Calibri" w:eastAsia="Calibri" w:hAnsi="Calibri" w:cs="Calibri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Михайлович</dc:creator>
  <cp:lastModifiedBy>User</cp:lastModifiedBy>
  <cp:revision>4</cp:revision>
  <dcterms:created xsi:type="dcterms:W3CDTF">2023-02-14T09:18:00Z</dcterms:created>
  <dcterms:modified xsi:type="dcterms:W3CDTF">2023-06-09T10:11:00Z</dcterms:modified>
</cp:coreProperties>
</file>