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00" w:rsidRPr="00CA70CE" w:rsidRDefault="00BC7900" w:rsidP="00CA70CE">
      <w:pPr>
        <w:pStyle w:val="ConsPlusTitlePage"/>
        <w:rPr>
          <w:rFonts w:ascii="Times New Roman" w:hAnsi="Times New Roman" w:cs="Times New Roman"/>
          <w:sz w:val="24"/>
          <w:szCs w:val="24"/>
        </w:rPr>
      </w:pPr>
      <w:r w:rsidRPr="00CA70CE">
        <w:rPr>
          <w:rFonts w:ascii="Times New Roman" w:hAnsi="Times New Roman" w:cs="Times New Roman"/>
          <w:sz w:val="24"/>
          <w:szCs w:val="24"/>
        </w:rPr>
        <w:t xml:space="preserve">Документ предоставлен </w:t>
      </w:r>
      <w:hyperlink r:id="rId4" w:history="1">
        <w:proofErr w:type="spellStart"/>
        <w:r w:rsidRPr="00CA70CE">
          <w:rPr>
            <w:rFonts w:ascii="Times New Roman" w:hAnsi="Times New Roman" w:cs="Times New Roman"/>
            <w:color w:val="0000FF"/>
            <w:sz w:val="24"/>
            <w:szCs w:val="24"/>
          </w:rPr>
          <w:t>КонсультантПлюс</w:t>
        </w:r>
        <w:proofErr w:type="spellEnd"/>
      </w:hyperlink>
      <w:r w:rsidRPr="00CA70CE">
        <w:rPr>
          <w:rFonts w:ascii="Times New Roman" w:hAnsi="Times New Roman" w:cs="Times New Roman"/>
          <w:sz w:val="24"/>
          <w:szCs w:val="24"/>
        </w:rPr>
        <w:br/>
      </w:r>
    </w:p>
    <w:p w:rsidR="00BC7900" w:rsidRPr="00CA70CE" w:rsidRDefault="00BC7900" w:rsidP="00CA70CE">
      <w:pPr>
        <w:pStyle w:val="ConsPlusNormal"/>
        <w:jc w:val="both"/>
        <w:outlineLvl w:val="0"/>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C7900" w:rsidRPr="00CA70CE">
        <w:tc>
          <w:tcPr>
            <w:tcW w:w="4677" w:type="dxa"/>
            <w:tcBorders>
              <w:top w:val="nil"/>
              <w:left w:val="nil"/>
              <w:bottom w:val="nil"/>
              <w:right w:val="nil"/>
            </w:tcBorders>
          </w:tcPr>
          <w:p w:rsidR="00BC7900" w:rsidRPr="00CA70CE" w:rsidRDefault="00BC7900" w:rsidP="00CA70CE">
            <w:pPr>
              <w:pStyle w:val="ConsPlusNormal"/>
              <w:rPr>
                <w:rFonts w:ascii="Times New Roman" w:hAnsi="Times New Roman" w:cs="Times New Roman"/>
                <w:sz w:val="24"/>
                <w:szCs w:val="24"/>
              </w:rPr>
            </w:pPr>
            <w:r w:rsidRPr="00CA70CE">
              <w:rPr>
                <w:rFonts w:ascii="Times New Roman" w:hAnsi="Times New Roman" w:cs="Times New Roman"/>
                <w:sz w:val="24"/>
                <w:szCs w:val="24"/>
              </w:rPr>
              <w:t>29 июля 2018 года</w:t>
            </w:r>
          </w:p>
        </w:tc>
        <w:tc>
          <w:tcPr>
            <w:tcW w:w="4677" w:type="dxa"/>
            <w:tcBorders>
              <w:top w:val="nil"/>
              <w:left w:val="nil"/>
              <w:bottom w:val="nil"/>
              <w:right w:val="nil"/>
            </w:tcBorders>
          </w:tcPr>
          <w:p w:rsidR="00BC7900" w:rsidRPr="00CA70CE" w:rsidRDefault="00BC7900" w:rsidP="00CA70CE">
            <w:pPr>
              <w:pStyle w:val="ConsPlusNormal"/>
              <w:jc w:val="right"/>
              <w:rPr>
                <w:rFonts w:ascii="Times New Roman" w:hAnsi="Times New Roman" w:cs="Times New Roman"/>
                <w:sz w:val="24"/>
                <w:szCs w:val="24"/>
              </w:rPr>
            </w:pPr>
            <w:r w:rsidRPr="00CA70CE">
              <w:rPr>
                <w:rFonts w:ascii="Times New Roman" w:hAnsi="Times New Roman" w:cs="Times New Roman"/>
                <w:sz w:val="24"/>
                <w:szCs w:val="24"/>
              </w:rPr>
              <w:t>N 263-ФЗ</w:t>
            </w:r>
          </w:p>
        </w:tc>
      </w:tr>
    </w:tbl>
    <w:p w:rsidR="00BC7900" w:rsidRPr="00CA70CE" w:rsidRDefault="00BC7900" w:rsidP="00CA70CE">
      <w:pPr>
        <w:pStyle w:val="ConsPlusNormal"/>
        <w:pBdr>
          <w:top w:val="single" w:sz="6" w:space="0" w:color="auto"/>
        </w:pBdr>
        <w:jc w:val="both"/>
        <w:rPr>
          <w:rFonts w:ascii="Times New Roman" w:hAnsi="Times New Roman" w:cs="Times New Roman"/>
          <w:sz w:val="24"/>
          <w:szCs w:val="24"/>
        </w:rPr>
      </w:pPr>
    </w:p>
    <w:p w:rsidR="00BC7900" w:rsidRPr="00CA70CE" w:rsidRDefault="00BC7900" w:rsidP="00CA70CE">
      <w:pPr>
        <w:pStyle w:val="ConsPlusNormal"/>
        <w:jc w:val="both"/>
        <w:rPr>
          <w:rFonts w:ascii="Times New Roman" w:hAnsi="Times New Roman" w:cs="Times New Roman"/>
          <w:sz w:val="24"/>
          <w:szCs w:val="24"/>
        </w:rPr>
      </w:pPr>
    </w:p>
    <w:p w:rsidR="00BC7900" w:rsidRPr="00CA70CE" w:rsidRDefault="00BC7900" w:rsidP="00CA70CE">
      <w:pPr>
        <w:pStyle w:val="ConsPlusTitle"/>
        <w:jc w:val="center"/>
        <w:rPr>
          <w:rFonts w:ascii="Times New Roman" w:hAnsi="Times New Roman" w:cs="Times New Roman"/>
          <w:sz w:val="24"/>
          <w:szCs w:val="24"/>
        </w:rPr>
      </w:pPr>
      <w:r w:rsidRPr="00CA70CE">
        <w:rPr>
          <w:rFonts w:ascii="Times New Roman" w:hAnsi="Times New Roman" w:cs="Times New Roman"/>
          <w:sz w:val="24"/>
          <w:szCs w:val="24"/>
        </w:rPr>
        <w:t>РОССИЙСКАЯ ФЕДЕРАЦИЯ</w:t>
      </w:r>
    </w:p>
    <w:p w:rsidR="00BC7900" w:rsidRPr="00CA70CE" w:rsidRDefault="00BC7900" w:rsidP="00CA70CE">
      <w:pPr>
        <w:pStyle w:val="ConsPlusTitle"/>
        <w:jc w:val="both"/>
        <w:rPr>
          <w:rFonts w:ascii="Times New Roman" w:hAnsi="Times New Roman" w:cs="Times New Roman"/>
          <w:sz w:val="24"/>
          <w:szCs w:val="24"/>
        </w:rPr>
      </w:pPr>
    </w:p>
    <w:p w:rsidR="00BC7900" w:rsidRPr="00CA70CE" w:rsidRDefault="00BC7900" w:rsidP="00CA70CE">
      <w:pPr>
        <w:pStyle w:val="ConsPlusTitle"/>
        <w:jc w:val="center"/>
        <w:rPr>
          <w:rFonts w:ascii="Times New Roman" w:hAnsi="Times New Roman" w:cs="Times New Roman"/>
          <w:sz w:val="24"/>
          <w:szCs w:val="24"/>
        </w:rPr>
      </w:pPr>
      <w:r w:rsidRPr="00CA70CE">
        <w:rPr>
          <w:rFonts w:ascii="Times New Roman" w:hAnsi="Times New Roman" w:cs="Times New Roman"/>
          <w:sz w:val="24"/>
          <w:szCs w:val="24"/>
        </w:rPr>
        <w:t>ФЕДЕРАЛЬНЫЙ ЗАКОН</w:t>
      </w:r>
    </w:p>
    <w:p w:rsidR="00BC7900" w:rsidRPr="00CA70CE" w:rsidRDefault="00BC7900" w:rsidP="00CA70CE">
      <w:pPr>
        <w:pStyle w:val="ConsPlusTitle"/>
        <w:jc w:val="both"/>
        <w:rPr>
          <w:rFonts w:ascii="Times New Roman" w:hAnsi="Times New Roman" w:cs="Times New Roman"/>
          <w:sz w:val="24"/>
          <w:szCs w:val="24"/>
        </w:rPr>
      </w:pPr>
    </w:p>
    <w:p w:rsidR="00BC7900" w:rsidRPr="00CA70CE" w:rsidRDefault="00BC7900" w:rsidP="00CA70CE">
      <w:pPr>
        <w:pStyle w:val="ConsPlusTitle"/>
        <w:jc w:val="center"/>
        <w:rPr>
          <w:rFonts w:ascii="Times New Roman" w:hAnsi="Times New Roman" w:cs="Times New Roman"/>
          <w:sz w:val="24"/>
          <w:szCs w:val="24"/>
        </w:rPr>
      </w:pPr>
      <w:r w:rsidRPr="00CA70CE">
        <w:rPr>
          <w:rFonts w:ascii="Times New Roman" w:hAnsi="Times New Roman" w:cs="Times New Roman"/>
          <w:sz w:val="24"/>
          <w:szCs w:val="24"/>
        </w:rPr>
        <w:t>О ВНЕСЕНИИ ИЗМЕНЕНИЙ</w:t>
      </w:r>
    </w:p>
    <w:p w:rsidR="00BC7900" w:rsidRPr="00CA70CE" w:rsidRDefault="00BC7900" w:rsidP="00CA70CE">
      <w:pPr>
        <w:pStyle w:val="ConsPlusTitle"/>
        <w:jc w:val="center"/>
        <w:rPr>
          <w:rFonts w:ascii="Times New Roman" w:hAnsi="Times New Roman" w:cs="Times New Roman"/>
          <w:sz w:val="24"/>
          <w:szCs w:val="24"/>
        </w:rPr>
      </w:pPr>
      <w:r w:rsidRPr="00CA70CE">
        <w:rPr>
          <w:rFonts w:ascii="Times New Roman" w:hAnsi="Times New Roman" w:cs="Times New Roman"/>
          <w:sz w:val="24"/>
          <w:szCs w:val="24"/>
        </w:rPr>
        <w:t>В ОТДЕЛЬНЫЕ ЗАКОНОДАТЕЛЬНЫЕ АКТЫ РОССИЙСКОЙ ФЕДЕРАЦИИ</w:t>
      </w:r>
    </w:p>
    <w:p w:rsidR="00BC7900" w:rsidRPr="00CA70CE" w:rsidRDefault="00BC7900" w:rsidP="00CA70CE">
      <w:pPr>
        <w:pStyle w:val="ConsPlusNormal"/>
        <w:jc w:val="both"/>
        <w:rPr>
          <w:rFonts w:ascii="Times New Roman" w:hAnsi="Times New Roman" w:cs="Times New Roman"/>
          <w:sz w:val="24"/>
          <w:szCs w:val="24"/>
        </w:rPr>
      </w:pPr>
    </w:p>
    <w:p w:rsidR="00BC7900" w:rsidRPr="00CA70CE" w:rsidRDefault="00BC7900" w:rsidP="00CA70CE">
      <w:pPr>
        <w:pStyle w:val="ConsPlusNormal"/>
        <w:jc w:val="right"/>
        <w:rPr>
          <w:rFonts w:ascii="Times New Roman" w:hAnsi="Times New Roman" w:cs="Times New Roman"/>
          <w:sz w:val="24"/>
          <w:szCs w:val="24"/>
        </w:rPr>
      </w:pPr>
      <w:r w:rsidRPr="00CA70CE">
        <w:rPr>
          <w:rFonts w:ascii="Times New Roman" w:hAnsi="Times New Roman" w:cs="Times New Roman"/>
          <w:sz w:val="24"/>
          <w:szCs w:val="24"/>
        </w:rPr>
        <w:t>Принят</w:t>
      </w:r>
    </w:p>
    <w:p w:rsidR="00BC7900" w:rsidRPr="00CA70CE" w:rsidRDefault="00BC7900" w:rsidP="00CA70CE">
      <w:pPr>
        <w:pStyle w:val="ConsPlusNormal"/>
        <w:jc w:val="right"/>
        <w:rPr>
          <w:rFonts w:ascii="Times New Roman" w:hAnsi="Times New Roman" w:cs="Times New Roman"/>
          <w:sz w:val="24"/>
          <w:szCs w:val="24"/>
        </w:rPr>
      </w:pPr>
      <w:r w:rsidRPr="00CA70CE">
        <w:rPr>
          <w:rFonts w:ascii="Times New Roman" w:hAnsi="Times New Roman" w:cs="Times New Roman"/>
          <w:sz w:val="24"/>
          <w:szCs w:val="24"/>
        </w:rPr>
        <w:t>Государственной Думой</w:t>
      </w:r>
    </w:p>
    <w:p w:rsidR="00BC7900" w:rsidRPr="00CA70CE" w:rsidRDefault="00BC7900" w:rsidP="00CA70CE">
      <w:pPr>
        <w:pStyle w:val="ConsPlusNormal"/>
        <w:jc w:val="right"/>
        <w:rPr>
          <w:rFonts w:ascii="Times New Roman" w:hAnsi="Times New Roman" w:cs="Times New Roman"/>
          <w:sz w:val="24"/>
          <w:szCs w:val="24"/>
        </w:rPr>
      </w:pPr>
      <w:r w:rsidRPr="00CA70CE">
        <w:rPr>
          <w:rFonts w:ascii="Times New Roman" w:hAnsi="Times New Roman" w:cs="Times New Roman"/>
          <w:sz w:val="24"/>
          <w:szCs w:val="24"/>
        </w:rPr>
        <w:t>19 июля 2018 года</w:t>
      </w:r>
    </w:p>
    <w:p w:rsidR="00BC7900" w:rsidRPr="00CA70CE" w:rsidRDefault="00BC7900" w:rsidP="00CA70CE">
      <w:pPr>
        <w:pStyle w:val="ConsPlusNormal"/>
        <w:jc w:val="both"/>
        <w:rPr>
          <w:rFonts w:ascii="Times New Roman" w:hAnsi="Times New Roman" w:cs="Times New Roman"/>
          <w:sz w:val="24"/>
          <w:szCs w:val="24"/>
        </w:rPr>
      </w:pPr>
    </w:p>
    <w:p w:rsidR="00BC7900" w:rsidRPr="00CA70CE" w:rsidRDefault="00BC7900" w:rsidP="00CA70CE">
      <w:pPr>
        <w:pStyle w:val="ConsPlusNormal"/>
        <w:jc w:val="right"/>
        <w:rPr>
          <w:rFonts w:ascii="Times New Roman" w:hAnsi="Times New Roman" w:cs="Times New Roman"/>
          <w:sz w:val="24"/>
          <w:szCs w:val="24"/>
        </w:rPr>
      </w:pPr>
      <w:r w:rsidRPr="00CA70CE">
        <w:rPr>
          <w:rFonts w:ascii="Times New Roman" w:hAnsi="Times New Roman" w:cs="Times New Roman"/>
          <w:sz w:val="24"/>
          <w:szCs w:val="24"/>
        </w:rPr>
        <w:t>Одобрен</w:t>
      </w:r>
    </w:p>
    <w:p w:rsidR="00BC7900" w:rsidRPr="00CA70CE" w:rsidRDefault="00BC7900" w:rsidP="00CA70CE">
      <w:pPr>
        <w:pStyle w:val="ConsPlusNormal"/>
        <w:jc w:val="right"/>
        <w:rPr>
          <w:rFonts w:ascii="Times New Roman" w:hAnsi="Times New Roman" w:cs="Times New Roman"/>
          <w:sz w:val="24"/>
          <w:szCs w:val="24"/>
        </w:rPr>
      </w:pPr>
      <w:r w:rsidRPr="00CA70CE">
        <w:rPr>
          <w:rFonts w:ascii="Times New Roman" w:hAnsi="Times New Roman" w:cs="Times New Roman"/>
          <w:sz w:val="24"/>
          <w:szCs w:val="24"/>
        </w:rPr>
        <w:t>Советом Федерации</w:t>
      </w:r>
    </w:p>
    <w:p w:rsidR="00BC7900" w:rsidRPr="00CA70CE" w:rsidRDefault="00BC7900" w:rsidP="00CA70CE">
      <w:pPr>
        <w:pStyle w:val="ConsPlusNormal"/>
        <w:jc w:val="right"/>
        <w:rPr>
          <w:rFonts w:ascii="Times New Roman" w:hAnsi="Times New Roman" w:cs="Times New Roman"/>
          <w:sz w:val="24"/>
          <w:szCs w:val="24"/>
        </w:rPr>
      </w:pPr>
      <w:r w:rsidRPr="00CA70CE">
        <w:rPr>
          <w:rFonts w:ascii="Times New Roman" w:hAnsi="Times New Roman" w:cs="Times New Roman"/>
          <w:sz w:val="24"/>
          <w:szCs w:val="24"/>
        </w:rPr>
        <w:t>24 июля 2018 года</w:t>
      </w:r>
    </w:p>
    <w:p w:rsidR="00BC7900" w:rsidRPr="00CA70CE" w:rsidRDefault="00BC7900" w:rsidP="00CA70CE">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7900" w:rsidRPr="00CA70CE">
        <w:trPr>
          <w:jc w:val="center"/>
        </w:trPr>
        <w:tc>
          <w:tcPr>
            <w:tcW w:w="9294" w:type="dxa"/>
            <w:tcBorders>
              <w:top w:val="nil"/>
              <w:left w:val="single" w:sz="24" w:space="0" w:color="CED3F1"/>
              <w:bottom w:val="nil"/>
              <w:right w:val="single" w:sz="24" w:space="0" w:color="F4F3F8"/>
            </w:tcBorders>
            <w:shd w:val="clear" w:color="auto" w:fill="F4F3F8"/>
          </w:tcPr>
          <w:p w:rsidR="00BC7900" w:rsidRPr="00CA70CE" w:rsidRDefault="00BC7900" w:rsidP="00CA70CE">
            <w:pPr>
              <w:pStyle w:val="ConsPlusNormal"/>
              <w:jc w:val="center"/>
              <w:rPr>
                <w:rFonts w:ascii="Times New Roman" w:hAnsi="Times New Roman" w:cs="Times New Roman"/>
                <w:sz w:val="24"/>
                <w:szCs w:val="24"/>
              </w:rPr>
            </w:pPr>
            <w:r w:rsidRPr="00CA70CE">
              <w:rPr>
                <w:rFonts w:ascii="Times New Roman" w:hAnsi="Times New Roman" w:cs="Times New Roman"/>
                <w:color w:val="392C69"/>
                <w:sz w:val="24"/>
                <w:szCs w:val="24"/>
              </w:rPr>
              <w:t>Список изменяющих документов</w:t>
            </w:r>
          </w:p>
          <w:p w:rsidR="00BC7900" w:rsidRPr="00CA70CE" w:rsidRDefault="00BC7900" w:rsidP="00CA70CE">
            <w:pPr>
              <w:pStyle w:val="ConsPlusNormal"/>
              <w:jc w:val="center"/>
              <w:rPr>
                <w:rFonts w:ascii="Times New Roman" w:hAnsi="Times New Roman" w:cs="Times New Roman"/>
                <w:sz w:val="24"/>
                <w:szCs w:val="24"/>
              </w:rPr>
            </w:pPr>
            <w:r w:rsidRPr="00CA70CE">
              <w:rPr>
                <w:rFonts w:ascii="Times New Roman" w:hAnsi="Times New Roman" w:cs="Times New Roman"/>
                <w:color w:val="392C69"/>
                <w:sz w:val="24"/>
                <w:szCs w:val="24"/>
              </w:rPr>
              <w:t xml:space="preserve">(в ред. Федерального </w:t>
            </w:r>
            <w:hyperlink r:id="rId5" w:history="1">
              <w:r w:rsidRPr="00CA70CE">
                <w:rPr>
                  <w:rFonts w:ascii="Times New Roman" w:hAnsi="Times New Roman" w:cs="Times New Roman"/>
                  <w:color w:val="0000FF"/>
                  <w:sz w:val="24"/>
                  <w:szCs w:val="24"/>
                </w:rPr>
                <w:t>закона</w:t>
              </w:r>
            </w:hyperlink>
            <w:r w:rsidRPr="00CA70CE">
              <w:rPr>
                <w:rFonts w:ascii="Times New Roman" w:hAnsi="Times New Roman" w:cs="Times New Roman"/>
                <w:color w:val="392C69"/>
                <w:sz w:val="24"/>
                <w:szCs w:val="24"/>
              </w:rPr>
              <w:t xml:space="preserve"> от 29.07.2018 N 263-ФЗ)</w:t>
            </w:r>
          </w:p>
        </w:tc>
      </w:tr>
    </w:tbl>
    <w:p w:rsidR="00BC7900" w:rsidRPr="00CA70CE" w:rsidRDefault="00BC7900" w:rsidP="00CA70CE">
      <w:pPr>
        <w:pStyle w:val="ConsPlusNormal"/>
        <w:jc w:val="both"/>
        <w:rPr>
          <w:rFonts w:ascii="Times New Roman" w:hAnsi="Times New Roman" w:cs="Times New Roman"/>
          <w:sz w:val="24"/>
          <w:szCs w:val="24"/>
        </w:rPr>
      </w:pPr>
    </w:p>
    <w:p w:rsidR="00BC7900" w:rsidRPr="00CA70CE" w:rsidRDefault="00BC7900" w:rsidP="00CA70CE">
      <w:pPr>
        <w:pStyle w:val="ConsPlusTitle"/>
        <w:ind w:firstLine="540"/>
        <w:jc w:val="both"/>
        <w:outlineLvl w:val="0"/>
        <w:rPr>
          <w:rFonts w:ascii="Times New Roman" w:hAnsi="Times New Roman" w:cs="Times New Roman"/>
          <w:sz w:val="24"/>
          <w:szCs w:val="24"/>
        </w:rPr>
      </w:pPr>
      <w:r w:rsidRPr="00CA70CE">
        <w:rPr>
          <w:rFonts w:ascii="Times New Roman" w:hAnsi="Times New Roman" w:cs="Times New Roman"/>
          <w:sz w:val="24"/>
          <w:szCs w:val="24"/>
        </w:rPr>
        <w:t>Статья 1</w:t>
      </w:r>
      <w:bookmarkStart w:id="0" w:name="_GoBack"/>
      <w:bookmarkEnd w:id="0"/>
    </w:p>
    <w:p w:rsidR="00BC7900" w:rsidRPr="00CA70CE" w:rsidRDefault="00BC7900" w:rsidP="00CA70CE">
      <w:pPr>
        <w:pStyle w:val="ConsPlusNormal"/>
        <w:jc w:val="both"/>
        <w:rPr>
          <w:rFonts w:ascii="Times New Roman" w:hAnsi="Times New Roman" w:cs="Times New Roman"/>
          <w:sz w:val="24"/>
          <w:szCs w:val="24"/>
        </w:rPr>
      </w:pP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 xml:space="preserve">Внести в </w:t>
      </w:r>
      <w:hyperlink r:id="rId6" w:history="1">
        <w:r w:rsidRPr="00CA70CE">
          <w:rPr>
            <w:rFonts w:ascii="Times New Roman" w:hAnsi="Times New Roman" w:cs="Times New Roman"/>
            <w:color w:val="0000FF"/>
            <w:sz w:val="24"/>
            <w:szCs w:val="24"/>
          </w:rPr>
          <w:t>статью 26</w:t>
        </w:r>
      </w:hyperlink>
      <w:r w:rsidRPr="00CA70CE">
        <w:rPr>
          <w:rFonts w:ascii="Times New Roman" w:hAnsi="Times New Roman" w:cs="Times New Roman"/>
          <w:sz w:val="24"/>
          <w:szCs w:val="24"/>
        </w:rP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N 50, ст. 6954; N 53, ст. 7605; 2013, N 11, ст. 1076; N 19, ст. 2329; N 26, ст. 3207; N 27, ст. 3438; N 30, ст. 4084; N 51, ст. 6699; 2014, N 26, ст. 3395; N 52, ст. 7543; 2015, N 27, ст. 3950; N 29, ст. 4357; 2017, N 18, ст. 2661; 2018, N 24, ст. 3400; N 27, ст. 3950) следующие изменения:</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 xml:space="preserve">1) </w:t>
      </w:r>
      <w:hyperlink r:id="rId7" w:history="1">
        <w:r w:rsidRPr="00CA70CE">
          <w:rPr>
            <w:rFonts w:ascii="Times New Roman" w:hAnsi="Times New Roman" w:cs="Times New Roman"/>
            <w:color w:val="0000FF"/>
            <w:sz w:val="24"/>
            <w:szCs w:val="24"/>
          </w:rPr>
          <w:t>часть одиннадцатую</w:t>
        </w:r>
      </w:hyperlink>
      <w:r w:rsidRPr="00CA70CE">
        <w:rPr>
          <w:rFonts w:ascii="Times New Roman" w:hAnsi="Times New Roman" w:cs="Times New Roman"/>
          <w:sz w:val="24"/>
          <w:szCs w:val="24"/>
        </w:rPr>
        <w:t xml:space="preserve"> изложить в следующей редакции:</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 xml:space="preserve">"Аудиторские организации не вправе раскрывать третьим лицам сведения об операциях, о счетах и вкладах кредитных организаций, их клиентов и корреспондентов, полученные этими аудиторскими организациями при оказании аудиторских услуг и (или) предоставленные аудиторским организациям Банком России в соответствии с Федеральным </w:t>
      </w:r>
      <w:hyperlink r:id="rId8" w:history="1">
        <w:r w:rsidRPr="00CA70CE">
          <w:rPr>
            <w:rFonts w:ascii="Times New Roman" w:hAnsi="Times New Roman" w:cs="Times New Roman"/>
            <w:color w:val="0000FF"/>
            <w:sz w:val="24"/>
            <w:szCs w:val="24"/>
          </w:rPr>
          <w:t>законом</w:t>
        </w:r>
      </w:hyperlink>
      <w:r w:rsidRPr="00CA70CE">
        <w:rPr>
          <w:rFonts w:ascii="Times New Roman" w:hAnsi="Times New Roman" w:cs="Times New Roman"/>
          <w:sz w:val="24"/>
          <w:szCs w:val="24"/>
        </w:rPr>
        <w:t xml:space="preserve"> от 30 декабря 2008 года N 307-ФЗ "Об аудиторской деятельности", за исключением:</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 xml:space="preserve">1) сведений, составляющих банковскую тайну, полученных от Банка России с предварительного согласия в письменной форме Банка России и лица, которому оказывались аудиторские услуги, предусмотренные Федеральным </w:t>
      </w:r>
      <w:hyperlink r:id="rId9" w:history="1">
        <w:r w:rsidRPr="00CA70CE">
          <w:rPr>
            <w:rFonts w:ascii="Times New Roman" w:hAnsi="Times New Roman" w:cs="Times New Roman"/>
            <w:color w:val="0000FF"/>
            <w:sz w:val="24"/>
            <w:szCs w:val="24"/>
          </w:rPr>
          <w:t>законом</w:t>
        </w:r>
      </w:hyperlink>
      <w:r w:rsidRPr="00CA70CE">
        <w:rPr>
          <w:rFonts w:ascii="Times New Roman" w:hAnsi="Times New Roman" w:cs="Times New Roman"/>
          <w:sz w:val="24"/>
          <w:szCs w:val="24"/>
        </w:rPr>
        <w:t xml:space="preserve"> от 30 декабря 2008 года N 307-ФЗ "Об аудиторской деятельности";</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2) иных случаев, предусмотренных федеральными законами.";</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 xml:space="preserve">2) </w:t>
      </w:r>
      <w:hyperlink r:id="rId10" w:history="1">
        <w:r w:rsidRPr="00CA70CE">
          <w:rPr>
            <w:rFonts w:ascii="Times New Roman" w:hAnsi="Times New Roman" w:cs="Times New Roman"/>
            <w:color w:val="0000FF"/>
            <w:sz w:val="24"/>
            <w:szCs w:val="24"/>
          </w:rPr>
          <w:t>часть тридцать седьмую</w:t>
        </w:r>
      </w:hyperlink>
      <w:r w:rsidRPr="00CA70CE">
        <w:rPr>
          <w:rFonts w:ascii="Times New Roman" w:hAnsi="Times New Roman" w:cs="Times New Roman"/>
          <w:sz w:val="24"/>
          <w:szCs w:val="24"/>
        </w:rPr>
        <w:t xml:space="preserve"> после слов "исполнителю, участвующему в поставках продукции по государственному оборонному заказу," дополнить словами "уполномоченному банку, в который переводится сопровождаемая сделка,";</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lastRenderedPageBreak/>
        <w:t xml:space="preserve">3) </w:t>
      </w:r>
      <w:hyperlink r:id="rId11" w:history="1">
        <w:r w:rsidRPr="00CA70CE">
          <w:rPr>
            <w:rFonts w:ascii="Times New Roman" w:hAnsi="Times New Roman" w:cs="Times New Roman"/>
            <w:color w:val="0000FF"/>
            <w:sz w:val="24"/>
            <w:szCs w:val="24"/>
          </w:rPr>
          <w:t>дополнить</w:t>
        </w:r>
      </w:hyperlink>
      <w:r w:rsidRPr="00CA70CE">
        <w:rPr>
          <w:rFonts w:ascii="Times New Roman" w:hAnsi="Times New Roman" w:cs="Times New Roman"/>
          <w:sz w:val="24"/>
          <w:szCs w:val="24"/>
        </w:rPr>
        <w:t xml:space="preserve"> частью сорок шестой следующего содержания:</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"Банк России, государственная корпорация "Агентство по страхованию вкладов" предоставляют следственным органам имеющиеся в их распоряжении сведения, составляющие банковскую тайну, включая сведения о конкретных операциях и сделках, а также о клиентах, при направлении Банком России, государственной корпорацией "Агентство по страхованию вкладов" в следственные органы заявлений и материалов для решения вопроса о возбуждении уголовного дела.".</w:t>
      </w:r>
    </w:p>
    <w:p w:rsidR="00BC7900" w:rsidRPr="00CA70CE" w:rsidRDefault="00BC7900" w:rsidP="00CA70CE">
      <w:pPr>
        <w:pStyle w:val="ConsPlusNormal"/>
        <w:jc w:val="both"/>
        <w:rPr>
          <w:rFonts w:ascii="Times New Roman" w:hAnsi="Times New Roman" w:cs="Times New Roman"/>
          <w:sz w:val="24"/>
          <w:szCs w:val="24"/>
        </w:rPr>
      </w:pPr>
    </w:p>
    <w:p w:rsidR="00BC7900" w:rsidRPr="00CA70CE" w:rsidRDefault="00BC7900" w:rsidP="00CA70CE">
      <w:pPr>
        <w:pStyle w:val="ConsPlusTitle"/>
        <w:ind w:firstLine="540"/>
        <w:jc w:val="both"/>
        <w:outlineLvl w:val="0"/>
        <w:rPr>
          <w:rFonts w:ascii="Times New Roman" w:hAnsi="Times New Roman" w:cs="Times New Roman"/>
          <w:sz w:val="24"/>
          <w:szCs w:val="24"/>
        </w:rPr>
      </w:pPr>
      <w:r w:rsidRPr="00CA70CE">
        <w:rPr>
          <w:rFonts w:ascii="Times New Roman" w:hAnsi="Times New Roman" w:cs="Times New Roman"/>
          <w:sz w:val="24"/>
          <w:szCs w:val="24"/>
        </w:rPr>
        <w:t>Статья 2</w:t>
      </w:r>
    </w:p>
    <w:p w:rsidR="00BC7900" w:rsidRPr="00CA70CE" w:rsidRDefault="00BC7900" w:rsidP="00CA70CE">
      <w:pPr>
        <w:pStyle w:val="ConsPlusNormal"/>
        <w:jc w:val="both"/>
        <w:rPr>
          <w:rFonts w:ascii="Times New Roman" w:hAnsi="Times New Roman" w:cs="Times New Roman"/>
          <w:sz w:val="24"/>
          <w:szCs w:val="24"/>
        </w:rPr>
      </w:pP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 xml:space="preserve">Внести в Федеральный </w:t>
      </w:r>
      <w:hyperlink r:id="rId12" w:history="1">
        <w:r w:rsidRPr="00CA70CE">
          <w:rPr>
            <w:rFonts w:ascii="Times New Roman" w:hAnsi="Times New Roman" w:cs="Times New Roman"/>
            <w:color w:val="0000FF"/>
            <w:sz w:val="24"/>
            <w:szCs w:val="24"/>
          </w:rPr>
          <w:t>закон</w:t>
        </w:r>
      </w:hyperlink>
      <w:r w:rsidRPr="00CA70CE">
        <w:rPr>
          <w:rFonts w:ascii="Times New Roman" w:hAnsi="Times New Roman" w:cs="Times New Roman"/>
          <w:sz w:val="24"/>
          <w:szCs w:val="24"/>
        </w:rPr>
        <w:t xml:space="preserve"> от 10 июля 2002 года N 86-ФЗ "О Центральном банке Российской Федерации (Банке России)" (Собрание законодательства Российской Федерации, 2002, N 28, ст. 2790; 2003, N 2, ст. 157; N 52, ст. 5032; 2004, N 31, ст. 3233; 2006, N 19, ст. 2061; 2007, N 1, ст. 9, 10; 2008, N 42, ст. 4696, 4699; N 44, ст. 4982; N 52, ст. 6231; 2009, N 1, ст. 25; N 48, ст. 5731; 2010, N 45, ст. 5756; 2011, N 7, ст. 907; N 27, ст. 3873; N 43, ст. 5973; 2012, N 53, ст. 7591, 7607; 2013, N 27, ст. 3438, 3476; N 30, ст. 4084; N 49, ст. 6336; N 51, ст. 6699; N 52, ст. 6975; 2014, N 26, ст. 3395; N 30, ст. 4219; N 45, ст. 6154; N 52, ст. 7543; 2015, N 1, ст. 4; N 27, ст. 3958; 2016, N 1, ст. 23; N 26, ст. 3891; N 27, ст. 4295; 2017, N 14, ст. 1997; N 18, ст. 2661, 2669; N 27, ст. 3950; N 31, ст. 4830; 2018, N 1, ст. 66; N 11, ст. 1588; N 18, ст. 2557; N 27, ст. 3950) следующие изменения:</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 xml:space="preserve">1) в </w:t>
      </w:r>
      <w:hyperlink r:id="rId13" w:history="1">
        <w:r w:rsidRPr="00CA70CE">
          <w:rPr>
            <w:rFonts w:ascii="Times New Roman" w:hAnsi="Times New Roman" w:cs="Times New Roman"/>
            <w:color w:val="0000FF"/>
            <w:sz w:val="24"/>
            <w:szCs w:val="24"/>
          </w:rPr>
          <w:t>части пятой статьи 46</w:t>
        </w:r>
      </w:hyperlink>
      <w:r w:rsidRPr="00CA70CE">
        <w:rPr>
          <w:rFonts w:ascii="Times New Roman" w:hAnsi="Times New Roman" w:cs="Times New Roman"/>
          <w:sz w:val="24"/>
          <w:szCs w:val="24"/>
        </w:rPr>
        <w:t xml:space="preserve"> первое предложение изложить в следующей редакции: "Для обеспечения финансовой устойчивости системы страхования вкладов, финансирования выплат возмещений по вкладам, осуществления мероприятий по предупреждению банкротства банков или урегулированию обязательств банков и в иных целях Банк России вправе по решению Совета директоров предоставлять государственной корпорации "Агентство по страхованию вкладов" кредиты без обеспечения на срок до пяти лет.";</w:t>
      </w:r>
    </w:p>
    <w:p w:rsidR="00BC7900" w:rsidRPr="00CA70CE" w:rsidRDefault="00BC7900" w:rsidP="00CA70CE">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7900" w:rsidRPr="00CA70CE">
        <w:trPr>
          <w:jc w:val="center"/>
        </w:trPr>
        <w:tc>
          <w:tcPr>
            <w:tcW w:w="9294" w:type="dxa"/>
            <w:tcBorders>
              <w:top w:val="nil"/>
              <w:left w:val="single" w:sz="24" w:space="0" w:color="CED3F1"/>
              <w:bottom w:val="nil"/>
              <w:right w:val="single" w:sz="24" w:space="0" w:color="F4F3F8"/>
            </w:tcBorders>
            <w:shd w:val="clear" w:color="auto" w:fill="F4F3F8"/>
          </w:tcPr>
          <w:p w:rsidR="00BC7900" w:rsidRPr="00CA70CE" w:rsidRDefault="00BC7900" w:rsidP="00CA70CE">
            <w:pPr>
              <w:pStyle w:val="ConsPlusNormal"/>
              <w:jc w:val="both"/>
              <w:rPr>
                <w:rFonts w:ascii="Times New Roman" w:hAnsi="Times New Roman" w:cs="Times New Roman"/>
                <w:sz w:val="24"/>
                <w:szCs w:val="24"/>
              </w:rPr>
            </w:pPr>
            <w:proofErr w:type="spellStart"/>
            <w:r w:rsidRPr="00CA70CE">
              <w:rPr>
                <w:rFonts w:ascii="Times New Roman" w:hAnsi="Times New Roman" w:cs="Times New Roman"/>
                <w:color w:val="392C69"/>
                <w:sz w:val="24"/>
                <w:szCs w:val="24"/>
              </w:rPr>
              <w:t>КонсультантПлюс</w:t>
            </w:r>
            <w:proofErr w:type="spellEnd"/>
            <w:r w:rsidRPr="00CA70CE">
              <w:rPr>
                <w:rFonts w:ascii="Times New Roman" w:hAnsi="Times New Roman" w:cs="Times New Roman"/>
                <w:color w:val="392C69"/>
                <w:sz w:val="24"/>
                <w:szCs w:val="24"/>
              </w:rPr>
              <w:t>: примечание.</w:t>
            </w:r>
          </w:p>
          <w:p w:rsidR="00BC7900" w:rsidRPr="00CA70CE" w:rsidRDefault="00BC7900" w:rsidP="00CA70CE">
            <w:pPr>
              <w:pStyle w:val="ConsPlusNormal"/>
              <w:jc w:val="both"/>
              <w:rPr>
                <w:rFonts w:ascii="Times New Roman" w:hAnsi="Times New Roman" w:cs="Times New Roman"/>
                <w:sz w:val="24"/>
                <w:szCs w:val="24"/>
              </w:rPr>
            </w:pPr>
            <w:r w:rsidRPr="00CA70CE">
              <w:rPr>
                <w:rFonts w:ascii="Times New Roman" w:hAnsi="Times New Roman" w:cs="Times New Roman"/>
                <w:color w:val="392C69"/>
                <w:sz w:val="24"/>
                <w:szCs w:val="24"/>
              </w:rPr>
              <w:t xml:space="preserve">П. 2 ст. 2 </w:t>
            </w:r>
            <w:hyperlink w:anchor="P189" w:history="1">
              <w:r w:rsidRPr="00CA70CE">
                <w:rPr>
                  <w:rFonts w:ascii="Times New Roman" w:hAnsi="Times New Roman" w:cs="Times New Roman"/>
                  <w:color w:val="0000FF"/>
                  <w:sz w:val="24"/>
                  <w:szCs w:val="24"/>
                </w:rPr>
                <w:t>вступает</w:t>
              </w:r>
            </w:hyperlink>
            <w:r w:rsidRPr="00CA70CE">
              <w:rPr>
                <w:rFonts w:ascii="Times New Roman" w:hAnsi="Times New Roman" w:cs="Times New Roman"/>
                <w:color w:val="392C69"/>
                <w:sz w:val="24"/>
                <w:szCs w:val="24"/>
              </w:rPr>
              <w:t xml:space="preserve"> в силу с 01.01.2019.</w:t>
            </w:r>
          </w:p>
        </w:tc>
      </w:tr>
    </w:tbl>
    <w:p w:rsidR="00BC7900" w:rsidRPr="00CA70CE" w:rsidRDefault="00BC7900" w:rsidP="00CA70CE">
      <w:pPr>
        <w:pStyle w:val="ConsPlusNormal"/>
        <w:ind w:firstLine="540"/>
        <w:jc w:val="both"/>
        <w:rPr>
          <w:rFonts w:ascii="Times New Roman" w:hAnsi="Times New Roman" w:cs="Times New Roman"/>
          <w:sz w:val="24"/>
          <w:szCs w:val="24"/>
        </w:rPr>
      </w:pPr>
      <w:bookmarkStart w:id="1" w:name="P38"/>
      <w:bookmarkEnd w:id="1"/>
      <w:r w:rsidRPr="00CA70CE">
        <w:rPr>
          <w:rFonts w:ascii="Times New Roman" w:hAnsi="Times New Roman" w:cs="Times New Roman"/>
          <w:sz w:val="24"/>
          <w:szCs w:val="24"/>
        </w:rPr>
        <w:t xml:space="preserve">2) </w:t>
      </w:r>
      <w:hyperlink r:id="rId14" w:history="1">
        <w:r w:rsidRPr="00CA70CE">
          <w:rPr>
            <w:rFonts w:ascii="Times New Roman" w:hAnsi="Times New Roman" w:cs="Times New Roman"/>
            <w:color w:val="0000FF"/>
            <w:sz w:val="24"/>
            <w:szCs w:val="24"/>
          </w:rPr>
          <w:t>дополнить</w:t>
        </w:r>
      </w:hyperlink>
      <w:r w:rsidRPr="00CA70CE">
        <w:rPr>
          <w:rFonts w:ascii="Times New Roman" w:hAnsi="Times New Roman" w:cs="Times New Roman"/>
          <w:sz w:val="24"/>
          <w:szCs w:val="24"/>
        </w:rPr>
        <w:t xml:space="preserve"> статьей 73.1-1 следующего содержания:</w:t>
      </w:r>
    </w:p>
    <w:p w:rsidR="00BC7900" w:rsidRPr="00CA70CE" w:rsidRDefault="00BC7900" w:rsidP="00CA70CE">
      <w:pPr>
        <w:pStyle w:val="ConsPlusNormal"/>
        <w:jc w:val="both"/>
        <w:rPr>
          <w:rFonts w:ascii="Times New Roman" w:hAnsi="Times New Roman" w:cs="Times New Roman"/>
          <w:sz w:val="24"/>
          <w:szCs w:val="24"/>
        </w:rPr>
      </w:pP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"Статья 73.1-1. В случаях обоснованного предположения о том, что деятельность кредитной организации может нанести ущерб ее кредиторам и вкладчикам или создать угрозу их законным интересам, выявления признаков нарушения кредитной организацией требований законодательства Российской Федерации и нормативных актов Банка России и (или) признаков нарушения кредитной организацией прав клиентов Банк России при осуществлении банковского надзора вправе проводить контрольное мероприятие (в том числе осуществляемое дистанционно с использованием информационно-коммуникационных технологий), в ходе которого уполномоченными представителями (служащими) Банка России осуществляются действия по совершению сделки либо созданию условий для совершения сделки в рамках обычной хозяйственной деятельности кредитной организации, в целях проверки соблюдения кредитной организацией требований, предъявляемых к ее деятельности. Контрольное мероприятие проводится без предварительного уведомления кредитной организации.</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Контрольное мероприятие (за исключением контрольного мероприятия, осуществляемого дистанционно с использованием информационно-коммуникационных технологий) должно проводиться в присутствии двух свидетелей либо с применением видеозаписи или фото- и киносъемки.</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Решение о проведении контрольного мероприятия принимается Председателем Банка России или заместителем Председателя Банка России.</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 xml:space="preserve">Акт о проведении контрольного мероприятия составляется и подписывается </w:t>
      </w:r>
      <w:r w:rsidRPr="00CA70CE">
        <w:rPr>
          <w:rFonts w:ascii="Times New Roman" w:hAnsi="Times New Roman" w:cs="Times New Roman"/>
          <w:sz w:val="24"/>
          <w:szCs w:val="24"/>
        </w:rPr>
        <w:lastRenderedPageBreak/>
        <w:t>уполномоченными представителями (служащими) Банка России, проводившими это контрольное мероприятие, а также свидетелями (в случае их присутствия при проведении контрольного мероприятия). Копия акта о проведении контрольного мероприятия направляется в кредитную организацию, в отношении которой проводилось контрольное мероприятие, не позднее 10 рабочих дней со дня его проведения в порядке, установленном Банком России.</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 xml:space="preserve">В случае выявления нарушения кредитной организацией требований законодательства Российской Федерации и нормативных актов Банка России непосредственно при проведении контрольного мероприятия акт о проведении контрольного мероприятия составляется уполномоченными представителями (служащими) Банка России, проводившими это контрольное мероприятие, незамедлительно </w:t>
      </w:r>
      <w:proofErr w:type="gramStart"/>
      <w:r w:rsidRPr="00CA70CE">
        <w:rPr>
          <w:rFonts w:ascii="Times New Roman" w:hAnsi="Times New Roman" w:cs="Times New Roman"/>
          <w:sz w:val="24"/>
          <w:szCs w:val="24"/>
        </w:rPr>
        <w:t>после его завершения</w:t>
      </w:r>
      <w:proofErr w:type="gramEnd"/>
      <w:r w:rsidRPr="00CA70CE">
        <w:rPr>
          <w:rFonts w:ascii="Times New Roman" w:hAnsi="Times New Roman" w:cs="Times New Roman"/>
          <w:sz w:val="24"/>
          <w:szCs w:val="24"/>
        </w:rPr>
        <w:t xml:space="preserve"> и информация о контрольном мероприятии незамедлительно предоставляется ими представителю кредитной организации. При этом указанные уполномоченные представители (служащие) Банка России должны предъявить представителю кредитной организации служебное удостоверение и решение о проведении контрольного мероприятия.</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Копия акта о проведении контрольного мероприятия, непосредственно при проведении которого были выявлены нарушения кредитной организацией требований законодательства Российской Федерации и нормативных актов Банка России, направляется в кредитную организацию, в отношении которой проводилось контрольное мероприятие, или вручается представителю указанной кредитной организации незамедлительно после составления данного акта.</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В случае, если контрольное мероприятие проводится в ходе проверки кредитной организации (ее филиала) Банком России, копия акта о проведении контрольного мероприятия включается в акт проверки кредитной организации (ее филиала).</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Порядок организации и проведения Банком России контрольного мероприятия в отношении кредитных организаций устанавливается нормативным актом Банка России, утверждаемым Советом директоров.";</w:t>
      </w:r>
    </w:p>
    <w:p w:rsidR="00BC7900" w:rsidRPr="00CA70CE" w:rsidRDefault="00BC7900" w:rsidP="00CA70CE">
      <w:pPr>
        <w:pStyle w:val="ConsPlusNormal"/>
        <w:jc w:val="both"/>
        <w:rPr>
          <w:rFonts w:ascii="Times New Roman" w:hAnsi="Times New Roman" w:cs="Times New Roman"/>
          <w:sz w:val="24"/>
          <w:szCs w:val="24"/>
        </w:rPr>
      </w:pP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 xml:space="preserve">3) </w:t>
      </w:r>
      <w:hyperlink r:id="rId15" w:history="1">
        <w:r w:rsidRPr="00CA70CE">
          <w:rPr>
            <w:rFonts w:ascii="Times New Roman" w:hAnsi="Times New Roman" w:cs="Times New Roman"/>
            <w:color w:val="0000FF"/>
            <w:sz w:val="24"/>
            <w:szCs w:val="24"/>
          </w:rPr>
          <w:t>статью 75.1</w:t>
        </w:r>
      </w:hyperlink>
      <w:r w:rsidRPr="00CA70CE">
        <w:rPr>
          <w:rFonts w:ascii="Times New Roman" w:hAnsi="Times New Roman" w:cs="Times New Roman"/>
          <w:sz w:val="24"/>
          <w:szCs w:val="24"/>
        </w:rPr>
        <w:t xml:space="preserve"> изложить в следующей редакции:</w:t>
      </w:r>
    </w:p>
    <w:p w:rsidR="00BC7900" w:rsidRPr="00CA70CE" w:rsidRDefault="00BC7900" w:rsidP="00CA70CE">
      <w:pPr>
        <w:pStyle w:val="ConsPlusNormal"/>
        <w:jc w:val="both"/>
        <w:rPr>
          <w:rFonts w:ascii="Times New Roman" w:hAnsi="Times New Roman" w:cs="Times New Roman"/>
          <w:sz w:val="24"/>
          <w:szCs w:val="24"/>
        </w:rPr>
      </w:pP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 xml:space="preserve">"Статья 75.1. В случае обоснованного предположения о наличии в действиях должностных лиц кредитной организации признаков преступлений, предусмотренных </w:t>
      </w:r>
      <w:hyperlink r:id="rId16" w:history="1">
        <w:r w:rsidRPr="00CA70CE">
          <w:rPr>
            <w:rFonts w:ascii="Times New Roman" w:hAnsi="Times New Roman" w:cs="Times New Roman"/>
            <w:color w:val="0000FF"/>
            <w:sz w:val="24"/>
            <w:szCs w:val="24"/>
          </w:rPr>
          <w:t>статьей 172.1</w:t>
        </w:r>
      </w:hyperlink>
      <w:r w:rsidRPr="00CA70CE">
        <w:rPr>
          <w:rFonts w:ascii="Times New Roman" w:hAnsi="Times New Roman" w:cs="Times New Roman"/>
          <w:sz w:val="24"/>
          <w:szCs w:val="24"/>
        </w:rPr>
        <w:t xml:space="preserve"> Уголовного кодекса Российской Федерации, Банк России обязан в течение 10 рабочих дней со дня выявления указанных обстоятельств направить заявления и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17" w:history="1">
        <w:r w:rsidRPr="00CA70CE">
          <w:rPr>
            <w:rFonts w:ascii="Times New Roman" w:hAnsi="Times New Roman" w:cs="Times New Roman"/>
            <w:color w:val="0000FF"/>
            <w:sz w:val="24"/>
            <w:szCs w:val="24"/>
          </w:rPr>
          <w:t>статьей 172.1</w:t>
        </w:r>
      </w:hyperlink>
      <w:r w:rsidRPr="00CA70CE">
        <w:rPr>
          <w:rFonts w:ascii="Times New Roman" w:hAnsi="Times New Roman" w:cs="Times New Roman"/>
          <w:sz w:val="24"/>
          <w:szCs w:val="24"/>
        </w:rPr>
        <w:t xml:space="preserve"> Уголовного кодекса Российской Федерации, для решения вопроса о возбуждении уголовного дела.";</w:t>
      </w:r>
    </w:p>
    <w:p w:rsidR="00BC7900" w:rsidRPr="00CA70CE" w:rsidRDefault="00BC7900" w:rsidP="00CA70CE">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7900" w:rsidRPr="00CA70CE">
        <w:trPr>
          <w:jc w:val="center"/>
        </w:trPr>
        <w:tc>
          <w:tcPr>
            <w:tcW w:w="9294" w:type="dxa"/>
            <w:tcBorders>
              <w:top w:val="nil"/>
              <w:left w:val="single" w:sz="24" w:space="0" w:color="CED3F1"/>
              <w:bottom w:val="nil"/>
              <w:right w:val="single" w:sz="24" w:space="0" w:color="F4F3F8"/>
            </w:tcBorders>
            <w:shd w:val="clear" w:color="auto" w:fill="F4F3F8"/>
          </w:tcPr>
          <w:p w:rsidR="00BC7900" w:rsidRPr="00CA70CE" w:rsidRDefault="00BC7900" w:rsidP="00CA70CE">
            <w:pPr>
              <w:pStyle w:val="ConsPlusNormal"/>
              <w:jc w:val="both"/>
              <w:rPr>
                <w:rFonts w:ascii="Times New Roman" w:hAnsi="Times New Roman" w:cs="Times New Roman"/>
                <w:sz w:val="24"/>
                <w:szCs w:val="24"/>
              </w:rPr>
            </w:pPr>
            <w:proofErr w:type="spellStart"/>
            <w:r w:rsidRPr="00CA70CE">
              <w:rPr>
                <w:rFonts w:ascii="Times New Roman" w:hAnsi="Times New Roman" w:cs="Times New Roman"/>
                <w:color w:val="392C69"/>
                <w:sz w:val="24"/>
                <w:szCs w:val="24"/>
              </w:rPr>
              <w:t>КонсультантПлюс</w:t>
            </w:r>
            <w:proofErr w:type="spellEnd"/>
            <w:r w:rsidRPr="00CA70CE">
              <w:rPr>
                <w:rFonts w:ascii="Times New Roman" w:hAnsi="Times New Roman" w:cs="Times New Roman"/>
                <w:color w:val="392C69"/>
                <w:sz w:val="24"/>
                <w:szCs w:val="24"/>
              </w:rPr>
              <w:t>: примечание.</w:t>
            </w:r>
          </w:p>
          <w:p w:rsidR="00BC7900" w:rsidRPr="00CA70CE" w:rsidRDefault="00BC7900" w:rsidP="00CA70CE">
            <w:pPr>
              <w:pStyle w:val="ConsPlusNormal"/>
              <w:jc w:val="both"/>
              <w:rPr>
                <w:rFonts w:ascii="Times New Roman" w:hAnsi="Times New Roman" w:cs="Times New Roman"/>
                <w:sz w:val="24"/>
                <w:szCs w:val="24"/>
              </w:rPr>
            </w:pPr>
            <w:r w:rsidRPr="00CA70CE">
              <w:rPr>
                <w:rFonts w:ascii="Times New Roman" w:hAnsi="Times New Roman" w:cs="Times New Roman"/>
                <w:color w:val="392C69"/>
                <w:sz w:val="24"/>
                <w:szCs w:val="24"/>
              </w:rPr>
              <w:t xml:space="preserve">П. 4 ст. 2 </w:t>
            </w:r>
            <w:hyperlink w:anchor="P189" w:history="1">
              <w:r w:rsidRPr="00CA70CE">
                <w:rPr>
                  <w:rFonts w:ascii="Times New Roman" w:hAnsi="Times New Roman" w:cs="Times New Roman"/>
                  <w:color w:val="0000FF"/>
                  <w:sz w:val="24"/>
                  <w:szCs w:val="24"/>
                </w:rPr>
                <w:t>вступает</w:t>
              </w:r>
            </w:hyperlink>
            <w:r w:rsidRPr="00CA70CE">
              <w:rPr>
                <w:rFonts w:ascii="Times New Roman" w:hAnsi="Times New Roman" w:cs="Times New Roman"/>
                <w:color w:val="392C69"/>
                <w:sz w:val="24"/>
                <w:szCs w:val="24"/>
              </w:rPr>
              <w:t xml:space="preserve"> в силу с 01.01.2019.</w:t>
            </w:r>
          </w:p>
        </w:tc>
      </w:tr>
    </w:tbl>
    <w:p w:rsidR="00BC7900" w:rsidRPr="00CA70CE" w:rsidRDefault="00BC7900" w:rsidP="00CA70CE">
      <w:pPr>
        <w:pStyle w:val="ConsPlusNormal"/>
        <w:ind w:firstLine="540"/>
        <w:jc w:val="both"/>
        <w:rPr>
          <w:rFonts w:ascii="Times New Roman" w:hAnsi="Times New Roman" w:cs="Times New Roman"/>
          <w:sz w:val="24"/>
          <w:szCs w:val="24"/>
        </w:rPr>
      </w:pPr>
      <w:bookmarkStart w:id="2" w:name="P55"/>
      <w:bookmarkEnd w:id="2"/>
      <w:r w:rsidRPr="00CA70CE">
        <w:rPr>
          <w:rFonts w:ascii="Times New Roman" w:hAnsi="Times New Roman" w:cs="Times New Roman"/>
          <w:sz w:val="24"/>
          <w:szCs w:val="24"/>
        </w:rPr>
        <w:t xml:space="preserve">4) </w:t>
      </w:r>
      <w:hyperlink r:id="rId18" w:history="1">
        <w:r w:rsidRPr="00CA70CE">
          <w:rPr>
            <w:rFonts w:ascii="Times New Roman" w:hAnsi="Times New Roman" w:cs="Times New Roman"/>
            <w:color w:val="0000FF"/>
            <w:sz w:val="24"/>
            <w:szCs w:val="24"/>
          </w:rPr>
          <w:t>статью 76.5</w:t>
        </w:r>
      </w:hyperlink>
      <w:r w:rsidRPr="00CA70CE">
        <w:rPr>
          <w:rFonts w:ascii="Times New Roman" w:hAnsi="Times New Roman" w:cs="Times New Roman"/>
          <w:sz w:val="24"/>
          <w:szCs w:val="24"/>
        </w:rPr>
        <w:t xml:space="preserve"> дополнить частями четвертой - десятой следующего содержания:</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 xml:space="preserve">"В случаях обоснованного предположения о том, что деятельность </w:t>
      </w:r>
      <w:proofErr w:type="spellStart"/>
      <w:r w:rsidRPr="00CA70CE">
        <w:rPr>
          <w:rFonts w:ascii="Times New Roman" w:hAnsi="Times New Roman" w:cs="Times New Roman"/>
          <w:sz w:val="24"/>
          <w:szCs w:val="24"/>
        </w:rPr>
        <w:t>некредитной</w:t>
      </w:r>
      <w:proofErr w:type="spellEnd"/>
      <w:r w:rsidRPr="00CA70CE">
        <w:rPr>
          <w:rFonts w:ascii="Times New Roman" w:hAnsi="Times New Roman" w:cs="Times New Roman"/>
          <w:sz w:val="24"/>
          <w:szCs w:val="24"/>
        </w:rPr>
        <w:t xml:space="preserve"> финансовой организации может нанести ущерб ее кредиторам и клиентам или создать угрозу их законным интересам, выявления признаков нарушения </w:t>
      </w:r>
      <w:proofErr w:type="spellStart"/>
      <w:r w:rsidRPr="00CA70CE">
        <w:rPr>
          <w:rFonts w:ascii="Times New Roman" w:hAnsi="Times New Roman" w:cs="Times New Roman"/>
          <w:sz w:val="24"/>
          <w:szCs w:val="24"/>
        </w:rPr>
        <w:t>некредитной</w:t>
      </w:r>
      <w:proofErr w:type="spellEnd"/>
      <w:r w:rsidRPr="00CA70CE">
        <w:rPr>
          <w:rFonts w:ascii="Times New Roman" w:hAnsi="Times New Roman" w:cs="Times New Roman"/>
          <w:sz w:val="24"/>
          <w:szCs w:val="24"/>
        </w:rPr>
        <w:t xml:space="preserve"> финансовой организацией требований законодательства Российской Федерации и нормативных актов Банка России и (или) признаков нарушения </w:t>
      </w:r>
      <w:proofErr w:type="spellStart"/>
      <w:r w:rsidRPr="00CA70CE">
        <w:rPr>
          <w:rFonts w:ascii="Times New Roman" w:hAnsi="Times New Roman" w:cs="Times New Roman"/>
          <w:sz w:val="24"/>
          <w:szCs w:val="24"/>
        </w:rPr>
        <w:t>некредитной</w:t>
      </w:r>
      <w:proofErr w:type="spellEnd"/>
      <w:r w:rsidRPr="00CA70CE">
        <w:rPr>
          <w:rFonts w:ascii="Times New Roman" w:hAnsi="Times New Roman" w:cs="Times New Roman"/>
          <w:sz w:val="24"/>
          <w:szCs w:val="24"/>
        </w:rPr>
        <w:t xml:space="preserve"> финансовой организацией прав клиентов Банк России при осуществлении контроля и надзора в сфере финансовых рынков вправе проводить контрольное мероприятие (в том числе осуществляемое дистанционно с использованием информационно-коммуникационных технологий), в ходе которого уполномоченными представителями (служащими) Банка России осуществляются действия </w:t>
      </w:r>
      <w:r w:rsidRPr="00CA70CE">
        <w:rPr>
          <w:rFonts w:ascii="Times New Roman" w:hAnsi="Times New Roman" w:cs="Times New Roman"/>
          <w:sz w:val="24"/>
          <w:szCs w:val="24"/>
        </w:rPr>
        <w:lastRenderedPageBreak/>
        <w:t xml:space="preserve">по совершению сделки либо созданию условий для совершения сделки в рамках обычной хозяйственной деятельности </w:t>
      </w:r>
      <w:proofErr w:type="spellStart"/>
      <w:r w:rsidRPr="00CA70CE">
        <w:rPr>
          <w:rFonts w:ascii="Times New Roman" w:hAnsi="Times New Roman" w:cs="Times New Roman"/>
          <w:sz w:val="24"/>
          <w:szCs w:val="24"/>
        </w:rPr>
        <w:t>некредитной</w:t>
      </w:r>
      <w:proofErr w:type="spellEnd"/>
      <w:r w:rsidRPr="00CA70CE">
        <w:rPr>
          <w:rFonts w:ascii="Times New Roman" w:hAnsi="Times New Roman" w:cs="Times New Roman"/>
          <w:sz w:val="24"/>
          <w:szCs w:val="24"/>
        </w:rPr>
        <w:t xml:space="preserve"> финансовой организации, в целях проверки соблюдения </w:t>
      </w:r>
      <w:proofErr w:type="spellStart"/>
      <w:r w:rsidRPr="00CA70CE">
        <w:rPr>
          <w:rFonts w:ascii="Times New Roman" w:hAnsi="Times New Roman" w:cs="Times New Roman"/>
          <w:sz w:val="24"/>
          <w:szCs w:val="24"/>
        </w:rPr>
        <w:t>некредитной</w:t>
      </w:r>
      <w:proofErr w:type="spellEnd"/>
      <w:r w:rsidRPr="00CA70CE">
        <w:rPr>
          <w:rFonts w:ascii="Times New Roman" w:hAnsi="Times New Roman" w:cs="Times New Roman"/>
          <w:sz w:val="24"/>
          <w:szCs w:val="24"/>
        </w:rPr>
        <w:t xml:space="preserve"> финансовой организацией требований, предъявляемых к ее деятельности. Контрольное мероприятие проводится без предварительного уведомления проверяемой </w:t>
      </w:r>
      <w:proofErr w:type="spellStart"/>
      <w:r w:rsidRPr="00CA70CE">
        <w:rPr>
          <w:rFonts w:ascii="Times New Roman" w:hAnsi="Times New Roman" w:cs="Times New Roman"/>
          <w:sz w:val="24"/>
          <w:szCs w:val="24"/>
        </w:rPr>
        <w:t>некредитной</w:t>
      </w:r>
      <w:proofErr w:type="spellEnd"/>
      <w:r w:rsidRPr="00CA70CE">
        <w:rPr>
          <w:rFonts w:ascii="Times New Roman" w:hAnsi="Times New Roman" w:cs="Times New Roman"/>
          <w:sz w:val="24"/>
          <w:szCs w:val="24"/>
        </w:rPr>
        <w:t xml:space="preserve"> финансовой организации.</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Контрольное мероприятие (за исключением контрольного мероприятия, осуществляемого дистанционно с использованием информационно-коммуникационных технологий) должно проводиться в присутствии двух свидетелей либо с применением видеозаписи или фото- и киносъемки.</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Решение о проведении контрольного мероприятия принимается Председателем Банка России или заместителем Председателя Банка России.</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 xml:space="preserve">Акт о проведении контрольного мероприятия составляется и подписывается уполномоченными представителями (служащими) Банка России, проводившими это контрольное мероприятие, а также свидетелями (в случае их присутствия при проведении контрольного мероприятия). Копия акта о проведении контрольного мероприятия направляется в </w:t>
      </w:r>
      <w:proofErr w:type="spellStart"/>
      <w:r w:rsidRPr="00CA70CE">
        <w:rPr>
          <w:rFonts w:ascii="Times New Roman" w:hAnsi="Times New Roman" w:cs="Times New Roman"/>
          <w:sz w:val="24"/>
          <w:szCs w:val="24"/>
        </w:rPr>
        <w:t>некредитную</w:t>
      </w:r>
      <w:proofErr w:type="spellEnd"/>
      <w:r w:rsidRPr="00CA70CE">
        <w:rPr>
          <w:rFonts w:ascii="Times New Roman" w:hAnsi="Times New Roman" w:cs="Times New Roman"/>
          <w:sz w:val="24"/>
          <w:szCs w:val="24"/>
        </w:rPr>
        <w:t xml:space="preserve"> финансовую организацию, в отношении которой проводилось контрольное мероприятие, не позднее 10 рабочих дней со дня его проведения в порядке, установленном Банком России.</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 xml:space="preserve">В случае выявления нарушения </w:t>
      </w:r>
      <w:proofErr w:type="spellStart"/>
      <w:r w:rsidRPr="00CA70CE">
        <w:rPr>
          <w:rFonts w:ascii="Times New Roman" w:hAnsi="Times New Roman" w:cs="Times New Roman"/>
          <w:sz w:val="24"/>
          <w:szCs w:val="24"/>
        </w:rPr>
        <w:t>некредитной</w:t>
      </w:r>
      <w:proofErr w:type="spellEnd"/>
      <w:r w:rsidRPr="00CA70CE">
        <w:rPr>
          <w:rFonts w:ascii="Times New Roman" w:hAnsi="Times New Roman" w:cs="Times New Roman"/>
          <w:sz w:val="24"/>
          <w:szCs w:val="24"/>
        </w:rPr>
        <w:t xml:space="preserve"> финансовой организацией требований законодательства Российской Федерации и нормативных актов Банка России непосредственно при проведении контрольного мероприятия акт о проведении контрольного мероприятия составляется уполномоченными представителями (служащими) Банка России, проводившими это контрольное мероприятие, незамедлительно после его завершения и информация о контрольном мероприятии незамедлительно предоставляется ими представителю </w:t>
      </w:r>
      <w:proofErr w:type="spellStart"/>
      <w:r w:rsidRPr="00CA70CE">
        <w:rPr>
          <w:rFonts w:ascii="Times New Roman" w:hAnsi="Times New Roman" w:cs="Times New Roman"/>
          <w:sz w:val="24"/>
          <w:szCs w:val="24"/>
        </w:rPr>
        <w:t>некредитной</w:t>
      </w:r>
      <w:proofErr w:type="spellEnd"/>
      <w:r w:rsidRPr="00CA70CE">
        <w:rPr>
          <w:rFonts w:ascii="Times New Roman" w:hAnsi="Times New Roman" w:cs="Times New Roman"/>
          <w:sz w:val="24"/>
          <w:szCs w:val="24"/>
        </w:rPr>
        <w:t xml:space="preserve"> финансовой организации. При этом указанные уполномоченные представители (служащие) Банка России должны предъявить представителю </w:t>
      </w:r>
      <w:proofErr w:type="spellStart"/>
      <w:r w:rsidRPr="00CA70CE">
        <w:rPr>
          <w:rFonts w:ascii="Times New Roman" w:hAnsi="Times New Roman" w:cs="Times New Roman"/>
          <w:sz w:val="24"/>
          <w:szCs w:val="24"/>
        </w:rPr>
        <w:t>некредитной</w:t>
      </w:r>
      <w:proofErr w:type="spellEnd"/>
      <w:r w:rsidRPr="00CA70CE">
        <w:rPr>
          <w:rFonts w:ascii="Times New Roman" w:hAnsi="Times New Roman" w:cs="Times New Roman"/>
          <w:sz w:val="24"/>
          <w:szCs w:val="24"/>
        </w:rPr>
        <w:t xml:space="preserve"> финансовой организации служебное удостоверение и решение о проведении контрольного мероприятия. Копия акта о проведении контрольного мероприятия, непосредственно при проведении которого были выявлены нарушения </w:t>
      </w:r>
      <w:proofErr w:type="spellStart"/>
      <w:r w:rsidRPr="00CA70CE">
        <w:rPr>
          <w:rFonts w:ascii="Times New Roman" w:hAnsi="Times New Roman" w:cs="Times New Roman"/>
          <w:sz w:val="24"/>
          <w:szCs w:val="24"/>
        </w:rPr>
        <w:t>некредитной</w:t>
      </w:r>
      <w:proofErr w:type="spellEnd"/>
      <w:r w:rsidRPr="00CA70CE">
        <w:rPr>
          <w:rFonts w:ascii="Times New Roman" w:hAnsi="Times New Roman" w:cs="Times New Roman"/>
          <w:sz w:val="24"/>
          <w:szCs w:val="24"/>
        </w:rPr>
        <w:t xml:space="preserve"> финансовой организацией требований законодательства Российской Федерации и нормативных актов Банка России, направляется в </w:t>
      </w:r>
      <w:proofErr w:type="spellStart"/>
      <w:r w:rsidRPr="00CA70CE">
        <w:rPr>
          <w:rFonts w:ascii="Times New Roman" w:hAnsi="Times New Roman" w:cs="Times New Roman"/>
          <w:sz w:val="24"/>
          <w:szCs w:val="24"/>
        </w:rPr>
        <w:t>некредитную</w:t>
      </w:r>
      <w:proofErr w:type="spellEnd"/>
      <w:r w:rsidRPr="00CA70CE">
        <w:rPr>
          <w:rFonts w:ascii="Times New Roman" w:hAnsi="Times New Roman" w:cs="Times New Roman"/>
          <w:sz w:val="24"/>
          <w:szCs w:val="24"/>
        </w:rPr>
        <w:t xml:space="preserve"> финансовую организацию, в отношении которой проводилось контрольное мероприятие, или вручается представителю указанной </w:t>
      </w:r>
      <w:proofErr w:type="spellStart"/>
      <w:r w:rsidRPr="00CA70CE">
        <w:rPr>
          <w:rFonts w:ascii="Times New Roman" w:hAnsi="Times New Roman" w:cs="Times New Roman"/>
          <w:sz w:val="24"/>
          <w:szCs w:val="24"/>
        </w:rPr>
        <w:t>некредитной</w:t>
      </w:r>
      <w:proofErr w:type="spellEnd"/>
      <w:r w:rsidRPr="00CA70CE">
        <w:rPr>
          <w:rFonts w:ascii="Times New Roman" w:hAnsi="Times New Roman" w:cs="Times New Roman"/>
          <w:sz w:val="24"/>
          <w:szCs w:val="24"/>
        </w:rPr>
        <w:t xml:space="preserve"> финансовой организации незамедлительно после составления данного акта.</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 xml:space="preserve">В случае, если контрольное мероприятие проводится в ходе проверки </w:t>
      </w:r>
      <w:proofErr w:type="spellStart"/>
      <w:r w:rsidRPr="00CA70CE">
        <w:rPr>
          <w:rFonts w:ascii="Times New Roman" w:hAnsi="Times New Roman" w:cs="Times New Roman"/>
          <w:sz w:val="24"/>
          <w:szCs w:val="24"/>
        </w:rPr>
        <w:t>некредитной</w:t>
      </w:r>
      <w:proofErr w:type="spellEnd"/>
      <w:r w:rsidRPr="00CA70CE">
        <w:rPr>
          <w:rFonts w:ascii="Times New Roman" w:hAnsi="Times New Roman" w:cs="Times New Roman"/>
          <w:sz w:val="24"/>
          <w:szCs w:val="24"/>
        </w:rPr>
        <w:t xml:space="preserve"> финансовой организации Банком России, копия акта о проведении контрольного мероприятия включается в акт проверки </w:t>
      </w:r>
      <w:proofErr w:type="spellStart"/>
      <w:r w:rsidRPr="00CA70CE">
        <w:rPr>
          <w:rFonts w:ascii="Times New Roman" w:hAnsi="Times New Roman" w:cs="Times New Roman"/>
          <w:sz w:val="24"/>
          <w:szCs w:val="24"/>
        </w:rPr>
        <w:t>некредитной</w:t>
      </w:r>
      <w:proofErr w:type="spellEnd"/>
      <w:r w:rsidRPr="00CA70CE">
        <w:rPr>
          <w:rFonts w:ascii="Times New Roman" w:hAnsi="Times New Roman" w:cs="Times New Roman"/>
          <w:sz w:val="24"/>
          <w:szCs w:val="24"/>
        </w:rPr>
        <w:t xml:space="preserve"> финансовой организации.</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 xml:space="preserve">Порядок организации и проведения Банком России контрольного мероприятия в отношении </w:t>
      </w:r>
      <w:proofErr w:type="spellStart"/>
      <w:r w:rsidRPr="00CA70CE">
        <w:rPr>
          <w:rFonts w:ascii="Times New Roman" w:hAnsi="Times New Roman" w:cs="Times New Roman"/>
          <w:sz w:val="24"/>
          <w:szCs w:val="24"/>
        </w:rPr>
        <w:t>некредитных</w:t>
      </w:r>
      <w:proofErr w:type="spellEnd"/>
      <w:r w:rsidRPr="00CA70CE">
        <w:rPr>
          <w:rFonts w:ascii="Times New Roman" w:hAnsi="Times New Roman" w:cs="Times New Roman"/>
          <w:sz w:val="24"/>
          <w:szCs w:val="24"/>
        </w:rPr>
        <w:t xml:space="preserve"> финансовых организаций устанавливается нормативным актом Банка России, утверждаемым Советом директоров.";</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 xml:space="preserve">5) </w:t>
      </w:r>
      <w:hyperlink r:id="rId19" w:history="1">
        <w:r w:rsidRPr="00CA70CE">
          <w:rPr>
            <w:rFonts w:ascii="Times New Roman" w:hAnsi="Times New Roman" w:cs="Times New Roman"/>
            <w:color w:val="0000FF"/>
            <w:sz w:val="24"/>
            <w:szCs w:val="24"/>
          </w:rPr>
          <w:t>статью 76.8</w:t>
        </w:r>
      </w:hyperlink>
      <w:r w:rsidRPr="00CA70CE">
        <w:rPr>
          <w:rFonts w:ascii="Times New Roman" w:hAnsi="Times New Roman" w:cs="Times New Roman"/>
          <w:sz w:val="24"/>
          <w:szCs w:val="24"/>
        </w:rPr>
        <w:t xml:space="preserve"> изложить в следующей редакции:</w:t>
      </w:r>
    </w:p>
    <w:p w:rsidR="00BC7900" w:rsidRPr="00CA70CE" w:rsidRDefault="00BC7900" w:rsidP="00CA70CE">
      <w:pPr>
        <w:pStyle w:val="ConsPlusNormal"/>
        <w:jc w:val="both"/>
        <w:rPr>
          <w:rFonts w:ascii="Times New Roman" w:hAnsi="Times New Roman" w:cs="Times New Roman"/>
          <w:sz w:val="24"/>
          <w:szCs w:val="24"/>
        </w:rPr>
      </w:pP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 xml:space="preserve">"Статья 76.8. В случае обоснованного предположения о наличии в действиях должностных лиц </w:t>
      </w:r>
      <w:proofErr w:type="spellStart"/>
      <w:r w:rsidRPr="00CA70CE">
        <w:rPr>
          <w:rFonts w:ascii="Times New Roman" w:hAnsi="Times New Roman" w:cs="Times New Roman"/>
          <w:sz w:val="24"/>
          <w:szCs w:val="24"/>
        </w:rPr>
        <w:t>некредитной</w:t>
      </w:r>
      <w:proofErr w:type="spellEnd"/>
      <w:r w:rsidRPr="00CA70CE">
        <w:rPr>
          <w:rFonts w:ascii="Times New Roman" w:hAnsi="Times New Roman" w:cs="Times New Roman"/>
          <w:sz w:val="24"/>
          <w:szCs w:val="24"/>
        </w:rPr>
        <w:t xml:space="preserve"> финансовой организации признаков преступлений, предусмотренных </w:t>
      </w:r>
      <w:hyperlink r:id="rId20" w:history="1">
        <w:r w:rsidRPr="00CA70CE">
          <w:rPr>
            <w:rFonts w:ascii="Times New Roman" w:hAnsi="Times New Roman" w:cs="Times New Roman"/>
            <w:color w:val="0000FF"/>
            <w:sz w:val="24"/>
            <w:szCs w:val="24"/>
          </w:rPr>
          <w:t>статьей 172.1</w:t>
        </w:r>
      </w:hyperlink>
      <w:r w:rsidRPr="00CA70CE">
        <w:rPr>
          <w:rFonts w:ascii="Times New Roman" w:hAnsi="Times New Roman" w:cs="Times New Roman"/>
          <w:sz w:val="24"/>
          <w:szCs w:val="24"/>
        </w:rPr>
        <w:t xml:space="preserve"> Уголовного кодекса Российской Федерации, Банк России обязан в течение 10 рабочих дней со дня выявления указанных обстоятельств направить заявления и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21" w:history="1">
        <w:r w:rsidRPr="00CA70CE">
          <w:rPr>
            <w:rFonts w:ascii="Times New Roman" w:hAnsi="Times New Roman" w:cs="Times New Roman"/>
            <w:color w:val="0000FF"/>
            <w:sz w:val="24"/>
            <w:szCs w:val="24"/>
          </w:rPr>
          <w:t>статьей 172.1</w:t>
        </w:r>
      </w:hyperlink>
      <w:r w:rsidRPr="00CA70CE">
        <w:rPr>
          <w:rFonts w:ascii="Times New Roman" w:hAnsi="Times New Roman" w:cs="Times New Roman"/>
          <w:sz w:val="24"/>
          <w:szCs w:val="24"/>
        </w:rPr>
        <w:t xml:space="preserve"> Уголовного кодекса Российской Федерации, для решения вопроса о возбуждении уголовного дела.".</w:t>
      </w:r>
    </w:p>
    <w:p w:rsidR="00BC7900" w:rsidRPr="00CA70CE" w:rsidRDefault="00BC7900" w:rsidP="00CA70CE">
      <w:pPr>
        <w:pStyle w:val="ConsPlusNormal"/>
        <w:jc w:val="both"/>
        <w:rPr>
          <w:rFonts w:ascii="Times New Roman" w:hAnsi="Times New Roman" w:cs="Times New Roman"/>
          <w:sz w:val="24"/>
          <w:szCs w:val="24"/>
        </w:rPr>
      </w:pPr>
    </w:p>
    <w:p w:rsidR="00BC7900" w:rsidRPr="00CA70CE" w:rsidRDefault="00BC7900" w:rsidP="00CA70CE">
      <w:pPr>
        <w:pStyle w:val="ConsPlusTitle"/>
        <w:ind w:firstLine="540"/>
        <w:jc w:val="both"/>
        <w:outlineLvl w:val="0"/>
        <w:rPr>
          <w:rFonts w:ascii="Times New Roman" w:hAnsi="Times New Roman" w:cs="Times New Roman"/>
          <w:sz w:val="24"/>
          <w:szCs w:val="24"/>
        </w:rPr>
      </w:pPr>
      <w:r w:rsidRPr="00CA70CE">
        <w:rPr>
          <w:rFonts w:ascii="Times New Roman" w:hAnsi="Times New Roman" w:cs="Times New Roman"/>
          <w:sz w:val="24"/>
          <w:szCs w:val="24"/>
        </w:rPr>
        <w:t>Статья 3</w:t>
      </w:r>
    </w:p>
    <w:p w:rsidR="00BC7900" w:rsidRPr="00CA70CE" w:rsidRDefault="00BC7900" w:rsidP="00CA70CE">
      <w:pPr>
        <w:pStyle w:val="ConsPlusNormal"/>
        <w:jc w:val="both"/>
        <w:rPr>
          <w:rFonts w:ascii="Times New Roman" w:hAnsi="Times New Roman" w:cs="Times New Roman"/>
          <w:sz w:val="24"/>
          <w:szCs w:val="24"/>
        </w:rPr>
      </w:pP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 xml:space="preserve">Внести в Федеральный </w:t>
      </w:r>
      <w:hyperlink r:id="rId22" w:history="1">
        <w:r w:rsidRPr="00CA70CE">
          <w:rPr>
            <w:rFonts w:ascii="Times New Roman" w:hAnsi="Times New Roman" w:cs="Times New Roman"/>
            <w:color w:val="0000FF"/>
            <w:sz w:val="24"/>
            <w:szCs w:val="24"/>
          </w:rPr>
          <w:t>закон</w:t>
        </w:r>
      </w:hyperlink>
      <w:r w:rsidRPr="00CA70CE">
        <w:rPr>
          <w:rFonts w:ascii="Times New Roman" w:hAnsi="Times New Roman" w:cs="Times New Roman"/>
          <w:sz w:val="24"/>
          <w:szCs w:val="24"/>
        </w:rPr>
        <w:t xml:space="preserve"> от 29 декабря 2012 года N 275-ФЗ "О государственном оборонном заказе" (Собрание законодательства Российской Федерации, 2012, N 53, ст. 7600; 2013, N 52, ст. 6961; 2015, N 27, ст. 3950; N 29, ст. 4342; 2016, N 27, ст. 4250; 2017, N 1, ст. 12; N 31, ст. 4786; 2018, N 1, ст. 65) следующие изменения:</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 xml:space="preserve">1) в </w:t>
      </w:r>
      <w:hyperlink r:id="rId23" w:history="1">
        <w:r w:rsidRPr="00CA70CE">
          <w:rPr>
            <w:rFonts w:ascii="Times New Roman" w:hAnsi="Times New Roman" w:cs="Times New Roman"/>
            <w:color w:val="0000FF"/>
            <w:sz w:val="24"/>
            <w:szCs w:val="24"/>
          </w:rPr>
          <w:t>статье 3</w:t>
        </w:r>
      </w:hyperlink>
      <w:r w:rsidRPr="00CA70CE">
        <w:rPr>
          <w:rFonts w:ascii="Times New Roman" w:hAnsi="Times New Roman" w:cs="Times New Roman"/>
          <w:sz w:val="24"/>
          <w:szCs w:val="24"/>
        </w:rPr>
        <w:t>:</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 xml:space="preserve">а) </w:t>
      </w:r>
      <w:hyperlink r:id="rId24" w:history="1">
        <w:r w:rsidRPr="00CA70CE">
          <w:rPr>
            <w:rFonts w:ascii="Times New Roman" w:hAnsi="Times New Roman" w:cs="Times New Roman"/>
            <w:color w:val="0000FF"/>
            <w:sz w:val="24"/>
            <w:szCs w:val="24"/>
          </w:rPr>
          <w:t>пункт 4.2</w:t>
        </w:r>
      </w:hyperlink>
      <w:r w:rsidRPr="00CA70CE">
        <w:rPr>
          <w:rFonts w:ascii="Times New Roman" w:hAnsi="Times New Roman" w:cs="Times New Roman"/>
          <w:sz w:val="24"/>
          <w:szCs w:val="24"/>
        </w:rPr>
        <w:t xml:space="preserve"> изложить в следующей редакции:</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"4.2) уполномоченный банк - банк, выбранный головным исполнителем или определенный в соответствии с настоящим Федеральным законом Правительством Российской Федерации и созданный в соответствии с законодательством Российской Федерации;";</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 xml:space="preserve">б) </w:t>
      </w:r>
      <w:hyperlink r:id="rId25" w:history="1">
        <w:r w:rsidRPr="00CA70CE">
          <w:rPr>
            <w:rFonts w:ascii="Times New Roman" w:hAnsi="Times New Roman" w:cs="Times New Roman"/>
            <w:color w:val="0000FF"/>
            <w:sz w:val="24"/>
            <w:szCs w:val="24"/>
          </w:rPr>
          <w:t>пункт 10</w:t>
        </w:r>
      </w:hyperlink>
      <w:r w:rsidRPr="00CA70CE">
        <w:rPr>
          <w:rFonts w:ascii="Times New Roman" w:hAnsi="Times New Roman" w:cs="Times New Roman"/>
          <w:sz w:val="24"/>
          <w:szCs w:val="24"/>
        </w:rPr>
        <w:t xml:space="preserve"> дополнить словами ", а также используемый для совершения операции, разрешенной в соответствии с пунктом 16 статьи 8.4 настоящего Федерального закона, после исключения такого банка из категории уполномоченных банков";</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 xml:space="preserve">2) в </w:t>
      </w:r>
      <w:hyperlink r:id="rId26" w:history="1">
        <w:r w:rsidRPr="00CA70CE">
          <w:rPr>
            <w:rFonts w:ascii="Times New Roman" w:hAnsi="Times New Roman" w:cs="Times New Roman"/>
            <w:color w:val="0000FF"/>
            <w:sz w:val="24"/>
            <w:szCs w:val="24"/>
          </w:rPr>
          <w:t>статье 8</w:t>
        </w:r>
      </w:hyperlink>
      <w:r w:rsidRPr="00CA70CE">
        <w:rPr>
          <w:rFonts w:ascii="Times New Roman" w:hAnsi="Times New Roman" w:cs="Times New Roman"/>
          <w:sz w:val="24"/>
          <w:szCs w:val="24"/>
        </w:rPr>
        <w:t>:</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 xml:space="preserve">а) в </w:t>
      </w:r>
      <w:hyperlink r:id="rId27" w:history="1">
        <w:r w:rsidRPr="00CA70CE">
          <w:rPr>
            <w:rFonts w:ascii="Times New Roman" w:hAnsi="Times New Roman" w:cs="Times New Roman"/>
            <w:color w:val="0000FF"/>
            <w:sz w:val="24"/>
            <w:szCs w:val="24"/>
          </w:rPr>
          <w:t>части 1</w:t>
        </w:r>
      </w:hyperlink>
      <w:r w:rsidRPr="00CA70CE">
        <w:rPr>
          <w:rFonts w:ascii="Times New Roman" w:hAnsi="Times New Roman" w:cs="Times New Roman"/>
          <w:sz w:val="24"/>
          <w:szCs w:val="24"/>
        </w:rPr>
        <w:t>:</w:t>
      </w:r>
    </w:p>
    <w:p w:rsidR="00BC7900" w:rsidRPr="00CA70CE" w:rsidRDefault="00CA70CE" w:rsidP="00CA70CE">
      <w:pPr>
        <w:pStyle w:val="ConsPlusNormal"/>
        <w:ind w:firstLine="540"/>
        <w:jc w:val="both"/>
        <w:rPr>
          <w:rFonts w:ascii="Times New Roman" w:hAnsi="Times New Roman" w:cs="Times New Roman"/>
          <w:sz w:val="24"/>
          <w:szCs w:val="24"/>
        </w:rPr>
      </w:pPr>
      <w:hyperlink r:id="rId28" w:history="1">
        <w:r w:rsidR="00BC7900" w:rsidRPr="00CA70CE">
          <w:rPr>
            <w:rFonts w:ascii="Times New Roman" w:hAnsi="Times New Roman" w:cs="Times New Roman"/>
            <w:color w:val="0000FF"/>
            <w:sz w:val="24"/>
            <w:szCs w:val="24"/>
          </w:rPr>
          <w:t>пункт 2</w:t>
        </w:r>
      </w:hyperlink>
      <w:r w:rsidR="00BC7900" w:rsidRPr="00CA70CE">
        <w:rPr>
          <w:rFonts w:ascii="Times New Roman" w:hAnsi="Times New Roman" w:cs="Times New Roman"/>
          <w:sz w:val="24"/>
          <w:szCs w:val="24"/>
        </w:rPr>
        <w:t xml:space="preserve"> изложить в следующей редакции:</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"2) заключает договор о банковском сопровождении с уполномоченным банком;";</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 xml:space="preserve">в </w:t>
      </w:r>
      <w:hyperlink r:id="rId29" w:history="1">
        <w:r w:rsidRPr="00CA70CE">
          <w:rPr>
            <w:rFonts w:ascii="Times New Roman" w:hAnsi="Times New Roman" w:cs="Times New Roman"/>
            <w:color w:val="0000FF"/>
            <w:sz w:val="24"/>
            <w:szCs w:val="24"/>
          </w:rPr>
          <w:t>пункте 3</w:t>
        </w:r>
      </w:hyperlink>
      <w:r w:rsidRPr="00CA70CE">
        <w:rPr>
          <w:rFonts w:ascii="Times New Roman" w:hAnsi="Times New Roman" w:cs="Times New Roman"/>
          <w:sz w:val="24"/>
          <w:szCs w:val="24"/>
        </w:rPr>
        <w:t xml:space="preserve"> слова ", выбранным головным исполнителем," исключить;</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 xml:space="preserve">в </w:t>
      </w:r>
      <w:hyperlink r:id="rId30" w:history="1">
        <w:r w:rsidRPr="00CA70CE">
          <w:rPr>
            <w:rFonts w:ascii="Times New Roman" w:hAnsi="Times New Roman" w:cs="Times New Roman"/>
            <w:color w:val="0000FF"/>
            <w:sz w:val="24"/>
            <w:szCs w:val="24"/>
          </w:rPr>
          <w:t>пункте 6</w:t>
        </w:r>
      </w:hyperlink>
      <w:r w:rsidRPr="00CA70CE">
        <w:rPr>
          <w:rFonts w:ascii="Times New Roman" w:hAnsi="Times New Roman" w:cs="Times New Roman"/>
          <w:sz w:val="24"/>
          <w:szCs w:val="24"/>
        </w:rPr>
        <w:t xml:space="preserve"> слова "выбранном головным исполнителем" исключить;</w:t>
      </w:r>
    </w:p>
    <w:p w:rsidR="00BC7900" w:rsidRPr="00CA70CE" w:rsidRDefault="00CA70CE" w:rsidP="00CA70CE">
      <w:pPr>
        <w:pStyle w:val="ConsPlusNormal"/>
        <w:ind w:firstLine="540"/>
        <w:jc w:val="both"/>
        <w:rPr>
          <w:rFonts w:ascii="Times New Roman" w:hAnsi="Times New Roman" w:cs="Times New Roman"/>
          <w:sz w:val="24"/>
          <w:szCs w:val="24"/>
        </w:rPr>
      </w:pPr>
      <w:hyperlink r:id="rId31" w:history="1">
        <w:r w:rsidR="00BC7900" w:rsidRPr="00CA70CE">
          <w:rPr>
            <w:rFonts w:ascii="Times New Roman" w:hAnsi="Times New Roman" w:cs="Times New Roman"/>
            <w:color w:val="0000FF"/>
            <w:sz w:val="24"/>
            <w:szCs w:val="24"/>
          </w:rPr>
          <w:t>пункт 18</w:t>
        </w:r>
      </w:hyperlink>
      <w:r w:rsidR="00BC7900" w:rsidRPr="00CA70CE">
        <w:rPr>
          <w:rFonts w:ascii="Times New Roman" w:hAnsi="Times New Roman" w:cs="Times New Roman"/>
          <w:sz w:val="24"/>
          <w:szCs w:val="24"/>
        </w:rPr>
        <w:t xml:space="preserve"> дополнить словами "и представляет государственному заказчику информацию об исполнении каждого государственного контракта в случаях и порядке, установленных Правительством Российской Федерации";</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 xml:space="preserve">б) в </w:t>
      </w:r>
      <w:hyperlink r:id="rId32" w:history="1">
        <w:r w:rsidRPr="00CA70CE">
          <w:rPr>
            <w:rFonts w:ascii="Times New Roman" w:hAnsi="Times New Roman" w:cs="Times New Roman"/>
            <w:color w:val="0000FF"/>
            <w:sz w:val="24"/>
            <w:szCs w:val="24"/>
          </w:rPr>
          <w:t>части 2</w:t>
        </w:r>
      </w:hyperlink>
      <w:r w:rsidRPr="00CA70CE">
        <w:rPr>
          <w:rFonts w:ascii="Times New Roman" w:hAnsi="Times New Roman" w:cs="Times New Roman"/>
          <w:sz w:val="24"/>
          <w:szCs w:val="24"/>
        </w:rPr>
        <w:t>:</w:t>
      </w:r>
    </w:p>
    <w:p w:rsidR="00BC7900" w:rsidRPr="00CA70CE" w:rsidRDefault="00CA70CE" w:rsidP="00CA70CE">
      <w:pPr>
        <w:pStyle w:val="ConsPlusNormal"/>
        <w:ind w:firstLine="540"/>
        <w:jc w:val="both"/>
        <w:rPr>
          <w:rFonts w:ascii="Times New Roman" w:hAnsi="Times New Roman" w:cs="Times New Roman"/>
          <w:sz w:val="24"/>
          <w:szCs w:val="24"/>
        </w:rPr>
      </w:pPr>
      <w:hyperlink r:id="rId33" w:history="1">
        <w:r w:rsidR="00BC7900" w:rsidRPr="00CA70CE">
          <w:rPr>
            <w:rFonts w:ascii="Times New Roman" w:hAnsi="Times New Roman" w:cs="Times New Roman"/>
            <w:color w:val="0000FF"/>
            <w:sz w:val="24"/>
            <w:szCs w:val="24"/>
          </w:rPr>
          <w:t>пункт 2</w:t>
        </w:r>
      </w:hyperlink>
      <w:r w:rsidR="00BC7900" w:rsidRPr="00CA70CE">
        <w:rPr>
          <w:rFonts w:ascii="Times New Roman" w:hAnsi="Times New Roman" w:cs="Times New Roman"/>
          <w:sz w:val="24"/>
          <w:szCs w:val="24"/>
        </w:rPr>
        <w:t xml:space="preserve"> изложить в следующей редакции:</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"2) заключает договор о банковском сопровождении с уполномоченным банком;";</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 xml:space="preserve">в </w:t>
      </w:r>
      <w:hyperlink r:id="rId34" w:history="1">
        <w:r w:rsidRPr="00CA70CE">
          <w:rPr>
            <w:rFonts w:ascii="Times New Roman" w:hAnsi="Times New Roman" w:cs="Times New Roman"/>
            <w:color w:val="0000FF"/>
            <w:sz w:val="24"/>
            <w:szCs w:val="24"/>
          </w:rPr>
          <w:t>пункте 3</w:t>
        </w:r>
      </w:hyperlink>
      <w:r w:rsidRPr="00CA70CE">
        <w:rPr>
          <w:rFonts w:ascii="Times New Roman" w:hAnsi="Times New Roman" w:cs="Times New Roman"/>
          <w:sz w:val="24"/>
          <w:szCs w:val="24"/>
        </w:rPr>
        <w:t xml:space="preserve"> слова ", выбранным головным исполнителем," исключить;</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 xml:space="preserve">в </w:t>
      </w:r>
      <w:hyperlink r:id="rId35" w:history="1">
        <w:r w:rsidRPr="00CA70CE">
          <w:rPr>
            <w:rFonts w:ascii="Times New Roman" w:hAnsi="Times New Roman" w:cs="Times New Roman"/>
            <w:color w:val="0000FF"/>
            <w:sz w:val="24"/>
            <w:szCs w:val="24"/>
          </w:rPr>
          <w:t>пункте 6</w:t>
        </w:r>
      </w:hyperlink>
      <w:r w:rsidRPr="00CA70CE">
        <w:rPr>
          <w:rFonts w:ascii="Times New Roman" w:hAnsi="Times New Roman" w:cs="Times New Roman"/>
          <w:sz w:val="24"/>
          <w:szCs w:val="24"/>
        </w:rPr>
        <w:t xml:space="preserve"> слова ", выбранном головным исполнителем" исключить;</w:t>
      </w:r>
    </w:p>
    <w:p w:rsidR="00BC7900" w:rsidRPr="00CA70CE" w:rsidRDefault="00CA70CE" w:rsidP="00CA70CE">
      <w:pPr>
        <w:pStyle w:val="ConsPlusNormal"/>
        <w:ind w:firstLine="540"/>
        <w:jc w:val="both"/>
        <w:rPr>
          <w:rFonts w:ascii="Times New Roman" w:hAnsi="Times New Roman" w:cs="Times New Roman"/>
          <w:sz w:val="24"/>
          <w:szCs w:val="24"/>
        </w:rPr>
      </w:pPr>
      <w:hyperlink r:id="rId36" w:history="1">
        <w:r w:rsidR="00BC7900" w:rsidRPr="00CA70CE">
          <w:rPr>
            <w:rFonts w:ascii="Times New Roman" w:hAnsi="Times New Roman" w:cs="Times New Roman"/>
            <w:color w:val="0000FF"/>
            <w:sz w:val="24"/>
            <w:szCs w:val="24"/>
          </w:rPr>
          <w:t>пункт 16</w:t>
        </w:r>
      </w:hyperlink>
      <w:r w:rsidR="00BC7900" w:rsidRPr="00CA70CE">
        <w:rPr>
          <w:rFonts w:ascii="Times New Roman" w:hAnsi="Times New Roman" w:cs="Times New Roman"/>
          <w:sz w:val="24"/>
          <w:szCs w:val="24"/>
        </w:rPr>
        <w:t xml:space="preserve"> дополнить словами "и представляет государственному заказчику информацию об исполнении каждого контракта в случаях и порядке, установленных Правительством Российской Федерации";</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 xml:space="preserve">в) </w:t>
      </w:r>
      <w:hyperlink r:id="rId37" w:history="1">
        <w:r w:rsidRPr="00CA70CE">
          <w:rPr>
            <w:rFonts w:ascii="Times New Roman" w:hAnsi="Times New Roman" w:cs="Times New Roman"/>
            <w:color w:val="0000FF"/>
            <w:sz w:val="24"/>
            <w:szCs w:val="24"/>
          </w:rPr>
          <w:t>абзац первый части 3</w:t>
        </w:r>
      </w:hyperlink>
      <w:r w:rsidRPr="00CA70CE">
        <w:rPr>
          <w:rFonts w:ascii="Times New Roman" w:hAnsi="Times New Roman" w:cs="Times New Roman"/>
          <w:sz w:val="24"/>
          <w:szCs w:val="24"/>
        </w:rPr>
        <w:t xml:space="preserve"> после слов "ненадлежащее исполнение государственного контракта," дополнить словом "контракта,";</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 xml:space="preserve">3) </w:t>
      </w:r>
      <w:hyperlink r:id="rId38" w:history="1">
        <w:r w:rsidRPr="00CA70CE">
          <w:rPr>
            <w:rFonts w:ascii="Times New Roman" w:hAnsi="Times New Roman" w:cs="Times New Roman"/>
            <w:color w:val="0000FF"/>
            <w:sz w:val="24"/>
            <w:szCs w:val="24"/>
          </w:rPr>
          <w:t>часть 3 статьи 8.1</w:t>
        </w:r>
      </w:hyperlink>
      <w:r w:rsidRPr="00CA70CE">
        <w:rPr>
          <w:rFonts w:ascii="Times New Roman" w:hAnsi="Times New Roman" w:cs="Times New Roman"/>
          <w:sz w:val="24"/>
          <w:szCs w:val="24"/>
        </w:rPr>
        <w:t xml:space="preserve"> дополнить словами ", за исключением случая, предусмотренного пунктом 2 части 1 статьи 8.9 настоящего Федерального закона";</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 xml:space="preserve">4) в </w:t>
      </w:r>
      <w:hyperlink r:id="rId39" w:history="1">
        <w:r w:rsidRPr="00CA70CE">
          <w:rPr>
            <w:rFonts w:ascii="Times New Roman" w:hAnsi="Times New Roman" w:cs="Times New Roman"/>
            <w:color w:val="0000FF"/>
            <w:sz w:val="24"/>
            <w:szCs w:val="24"/>
          </w:rPr>
          <w:t>части 2 статьи 8.2</w:t>
        </w:r>
      </w:hyperlink>
      <w:r w:rsidRPr="00CA70CE">
        <w:rPr>
          <w:rFonts w:ascii="Times New Roman" w:hAnsi="Times New Roman" w:cs="Times New Roman"/>
          <w:sz w:val="24"/>
          <w:szCs w:val="24"/>
        </w:rPr>
        <w:t>:</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 xml:space="preserve">а) </w:t>
      </w:r>
      <w:hyperlink r:id="rId40" w:history="1">
        <w:r w:rsidRPr="00CA70CE">
          <w:rPr>
            <w:rFonts w:ascii="Times New Roman" w:hAnsi="Times New Roman" w:cs="Times New Roman"/>
            <w:color w:val="0000FF"/>
            <w:sz w:val="24"/>
            <w:szCs w:val="24"/>
          </w:rPr>
          <w:t>пункт 9</w:t>
        </w:r>
      </w:hyperlink>
      <w:r w:rsidRPr="00CA70CE">
        <w:rPr>
          <w:rFonts w:ascii="Times New Roman" w:hAnsi="Times New Roman" w:cs="Times New Roman"/>
          <w:sz w:val="24"/>
          <w:szCs w:val="24"/>
        </w:rPr>
        <w:t xml:space="preserve"> изложить в следующей редакции:</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"9) уведомлять головного исполнителя, исполнителя о необходимости закрытия отдельного счета в связи с получением уведомления от государственного заказчика о полном исполнении государственного контракта;";</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 xml:space="preserve">б) </w:t>
      </w:r>
      <w:hyperlink r:id="rId41" w:history="1">
        <w:r w:rsidRPr="00CA70CE">
          <w:rPr>
            <w:rFonts w:ascii="Times New Roman" w:hAnsi="Times New Roman" w:cs="Times New Roman"/>
            <w:color w:val="0000FF"/>
            <w:sz w:val="24"/>
            <w:szCs w:val="24"/>
          </w:rPr>
          <w:t>пункт 10</w:t>
        </w:r>
      </w:hyperlink>
      <w:r w:rsidRPr="00CA70CE">
        <w:rPr>
          <w:rFonts w:ascii="Times New Roman" w:hAnsi="Times New Roman" w:cs="Times New Roman"/>
          <w:sz w:val="24"/>
          <w:szCs w:val="24"/>
        </w:rPr>
        <w:t xml:space="preserve"> изложить в следующей редакции:</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"10) исполнять другие обязанности в случаях, установленных главой 3.3 настоящего Федерального закона.";</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 xml:space="preserve">5) в </w:t>
      </w:r>
      <w:hyperlink r:id="rId42" w:history="1">
        <w:r w:rsidRPr="00CA70CE">
          <w:rPr>
            <w:rFonts w:ascii="Times New Roman" w:hAnsi="Times New Roman" w:cs="Times New Roman"/>
            <w:color w:val="0000FF"/>
            <w:sz w:val="24"/>
            <w:szCs w:val="24"/>
          </w:rPr>
          <w:t>части 1 статьи 8.3</w:t>
        </w:r>
      </w:hyperlink>
      <w:r w:rsidRPr="00CA70CE">
        <w:rPr>
          <w:rFonts w:ascii="Times New Roman" w:hAnsi="Times New Roman" w:cs="Times New Roman"/>
          <w:sz w:val="24"/>
          <w:szCs w:val="24"/>
        </w:rPr>
        <w:t>:</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 xml:space="preserve">а) </w:t>
      </w:r>
      <w:hyperlink r:id="rId43" w:history="1">
        <w:r w:rsidRPr="00CA70CE">
          <w:rPr>
            <w:rFonts w:ascii="Times New Roman" w:hAnsi="Times New Roman" w:cs="Times New Roman"/>
            <w:color w:val="0000FF"/>
            <w:sz w:val="24"/>
            <w:szCs w:val="24"/>
          </w:rPr>
          <w:t>пункт 2</w:t>
        </w:r>
      </w:hyperlink>
      <w:r w:rsidRPr="00CA70CE">
        <w:rPr>
          <w:rFonts w:ascii="Times New Roman" w:hAnsi="Times New Roman" w:cs="Times New Roman"/>
          <w:sz w:val="24"/>
          <w:szCs w:val="24"/>
        </w:rPr>
        <w:t>:</w:t>
      </w:r>
    </w:p>
    <w:p w:rsidR="00BC7900" w:rsidRPr="00CA70CE" w:rsidRDefault="00CA70CE" w:rsidP="00CA70CE">
      <w:pPr>
        <w:pStyle w:val="ConsPlusNormal"/>
        <w:ind w:firstLine="540"/>
        <w:jc w:val="both"/>
        <w:rPr>
          <w:rFonts w:ascii="Times New Roman" w:hAnsi="Times New Roman" w:cs="Times New Roman"/>
          <w:sz w:val="24"/>
          <w:szCs w:val="24"/>
        </w:rPr>
      </w:pPr>
      <w:hyperlink r:id="rId44" w:history="1">
        <w:r w:rsidR="00BC7900" w:rsidRPr="00CA70CE">
          <w:rPr>
            <w:rFonts w:ascii="Times New Roman" w:hAnsi="Times New Roman" w:cs="Times New Roman"/>
            <w:color w:val="0000FF"/>
            <w:sz w:val="24"/>
            <w:szCs w:val="24"/>
          </w:rPr>
          <w:t>дополнить</w:t>
        </w:r>
      </w:hyperlink>
      <w:r w:rsidR="00BC7900" w:rsidRPr="00CA70CE">
        <w:rPr>
          <w:rFonts w:ascii="Times New Roman" w:hAnsi="Times New Roman" w:cs="Times New Roman"/>
          <w:sz w:val="24"/>
          <w:szCs w:val="24"/>
        </w:rPr>
        <w:t xml:space="preserve"> подпунктом "б.1" следующего содержания:</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"б.1) оплаты расходов на электрическую энергию (мощность), поставляемую по ценам, рассчитанным в порядке, установленном законодательством Российской Федерации;";</w:t>
      </w:r>
    </w:p>
    <w:p w:rsidR="00BC7900" w:rsidRPr="00CA70CE" w:rsidRDefault="00CA70CE" w:rsidP="00CA70CE">
      <w:pPr>
        <w:pStyle w:val="ConsPlusNormal"/>
        <w:ind w:firstLine="540"/>
        <w:jc w:val="both"/>
        <w:rPr>
          <w:rFonts w:ascii="Times New Roman" w:hAnsi="Times New Roman" w:cs="Times New Roman"/>
          <w:sz w:val="24"/>
          <w:szCs w:val="24"/>
        </w:rPr>
      </w:pPr>
      <w:hyperlink r:id="rId45" w:history="1">
        <w:r w:rsidR="00BC7900" w:rsidRPr="00CA70CE">
          <w:rPr>
            <w:rFonts w:ascii="Times New Roman" w:hAnsi="Times New Roman" w:cs="Times New Roman"/>
            <w:color w:val="0000FF"/>
            <w:sz w:val="24"/>
            <w:szCs w:val="24"/>
          </w:rPr>
          <w:t>подпункт "е.2"</w:t>
        </w:r>
      </w:hyperlink>
      <w:r w:rsidR="00BC7900" w:rsidRPr="00CA70CE">
        <w:rPr>
          <w:rFonts w:ascii="Times New Roman" w:hAnsi="Times New Roman" w:cs="Times New Roman"/>
          <w:sz w:val="24"/>
          <w:szCs w:val="24"/>
        </w:rPr>
        <w:t xml:space="preserve"> после слов "в пределах </w:t>
      </w:r>
      <w:proofErr w:type="gramStart"/>
      <w:r w:rsidR="00BC7900" w:rsidRPr="00CA70CE">
        <w:rPr>
          <w:rFonts w:ascii="Times New Roman" w:hAnsi="Times New Roman" w:cs="Times New Roman"/>
          <w:sz w:val="24"/>
          <w:szCs w:val="24"/>
        </w:rPr>
        <w:t>цены контракта</w:t>
      </w:r>
      <w:proofErr w:type="gramEnd"/>
      <w:r w:rsidR="00BC7900" w:rsidRPr="00CA70CE">
        <w:rPr>
          <w:rFonts w:ascii="Times New Roman" w:hAnsi="Times New Roman" w:cs="Times New Roman"/>
          <w:sz w:val="24"/>
          <w:szCs w:val="24"/>
        </w:rPr>
        <w:t xml:space="preserve"> понесенных исполнителем за счет собственных средств" дополнить словами "(за исключением средств, находящихся на отдельных счетах)";</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lastRenderedPageBreak/>
        <w:t xml:space="preserve">б) </w:t>
      </w:r>
      <w:hyperlink r:id="rId46" w:history="1">
        <w:r w:rsidRPr="00CA70CE">
          <w:rPr>
            <w:rFonts w:ascii="Times New Roman" w:hAnsi="Times New Roman" w:cs="Times New Roman"/>
            <w:color w:val="0000FF"/>
            <w:sz w:val="24"/>
            <w:szCs w:val="24"/>
          </w:rPr>
          <w:t>дополнить</w:t>
        </w:r>
      </w:hyperlink>
      <w:r w:rsidRPr="00CA70CE">
        <w:rPr>
          <w:rFonts w:ascii="Times New Roman" w:hAnsi="Times New Roman" w:cs="Times New Roman"/>
          <w:sz w:val="24"/>
          <w:szCs w:val="24"/>
        </w:rPr>
        <w:t xml:space="preserve"> пунктом 2.1 следующего содержания:</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"2.1) единовременное списание денежных средств при закрытии отдельного счета, открытого по государственному контракту, контракту, относящемуся к сопровождаемой сделке, переводимой в иной уполномоченный банк в установленном настоящим Федеральным законом порядке, на отдельный счет, открытый в ином уполномоченном банке по такому государственному контракту, контракту;";</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 xml:space="preserve">6) в </w:t>
      </w:r>
      <w:hyperlink r:id="rId47" w:history="1">
        <w:r w:rsidRPr="00CA70CE">
          <w:rPr>
            <w:rFonts w:ascii="Times New Roman" w:hAnsi="Times New Roman" w:cs="Times New Roman"/>
            <w:color w:val="0000FF"/>
            <w:sz w:val="24"/>
            <w:szCs w:val="24"/>
          </w:rPr>
          <w:t>статье 8.4</w:t>
        </w:r>
      </w:hyperlink>
      <w:r w:rsidRPr="00CA70CE">
        <w:rPr>
          <w:rFonts w:ascii="Times New Roman" w:hAnsi="Times New Roman" w:cs="Times New Roman"/>
          <w:sz w:val="24"/>
          <w:szCs w:val="24"/>
        </w:rPr>
        <w:t>:</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 xml:space="preserve">а) </w:t>
      </w:r>
      <w:hyperlink r:id="rId48" w:history="1">
        <w:r w:rsidRPr="00CA70CE">
          <w:rPr>
            <w:rFonts w:ascii="Times New Roman" w:hAnsi="Times New Roman" w:cs="Times New Roman"/>
            <w:color w:val="0000FF"/>
            <w:sz w:val="24"/>
            <w:szCs w:val="24"/>
          </w:rPr>
          <w:t>пункт 2</w:t>
        </w:r>
      </w:hyperlink>
      <w:r w:rsidRPr="00CA70CE">
        <w:rPr>
          <w:rFonts w:ascii="Times New Roman" w:hAnsi="Times New Roman" w:cs="Times New Roman"/>
          <w:sz w:val="24"/>
          <w:szCs w:val="24"/>
        </w:rPr>
        <w:t xml:space="preserve"> изложить в следующей редакции:</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"2) возврат сумм займов, кредитов и процентов по ним, за исключением:</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а) возврата суммы кредита, согласованного с государственным заказчиком и перечисленного уполномоченным банком или иной кредитной организацией головному исполнителю для исполнения государственного контракта, и суммы кредита, перечисленного уполномоченным банком или иной кредитной организацией исполнителю для исполнения контракта, с отдельного счета, открытого в уполномоченном банке для осуществления расчетов по такому государственному контракту, контракту, на который данный кредит был перечислен, а также процентов по данным кредитам при отсутствии (недостаточности) собственных средств у головного исполнителя, исполнителя и авансирования по государственному контракту, контракту;</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б) возврата с отдельного счета головного исполнителя, исполнителя, открытого в уполномоченном банке для осуществления расчетов по государственному контракту, контракту, относящемуся к переведенной по основаниям, предусмотренным статьей 8.9 настоящего Федерального закона, сопровождаемой сделке, суммы кредита, предусмотренного подпунктом "а" настоящего пункта, полученного на отдельный счет головного исполнителя, исполнителя по такому государственному контракту, контракту в уполномоченном банке, из которого переведена данная сопровождаемая сделка, а также процентов по такому кредиту.";</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 xml:space="preserve">б) </w:t>
      </w:r>
      <w:hyperlink r:id="rId49" w:history="1">
        <w:r w:rsidRPr="00CA70CE">
          <w:rPr>
            <w:rFonts w:ascii="Times New Roman" w:hAnsi="Times New Roman" w:cs="Times New Roman"/>
            <w:color w:val="0000FF"/>
            <w:sz w:val="24"/>
            <w:szCs w:val="24"/>
          </w:rPr>
          <w:t>пункт 3</w:t>
        </w:r>
      </w:hyperlink>
      <w:r w:rsidRPr="00CA70CE">
        <w:rPr>
          <w:rFonts w:ascii="Times New Roman" w:hAnsi="Times New Roman" w:cs="Times New Roman"/>
          <w:sz w:val="24"/>
          <w:szCs w:val="24"/>
        </w:rPr>
        <w:t xml:space="preserve"> дополнить подпунктом "в" следующего содержания:</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"в) перечисления денежных средств в качестве платы за установление права ограниченного пользования земельным участком (сервитута), принадлежащим физическому лицу на праве собственности, либо в качестве возмещения (компенсации) стоимости сносимых (переносимых) строений и насаждений, принадлежащих физическому лицу, а также убытков, причиненных изъятием или временным занятием земельных участков, ограничением принадлежащего физическому лицу права собственности, владения, пользования или распоряжения земельным участком, производимого в установленном законодательством Российской Федерации порядке, на основании уведомления государственного заказчика. Перечень таких физических лиц по каждой сопровождаемой сделке составляется головным исполнителем, согласуется и представляется государственным заказчиком в уполномоченный банк, в котором открыт отдельный счет головным исполнителем. Порядок составления, утверждения и представления в уполномоченный банк указанного перечня определяется государственным заказчиком;";</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 xml:space="preserve">в) </w:t>
      </w:r>
      <w:hyperlink r:id="rId50" w:history="1">
        <w:r w:rsidRPr="00CA70CE">
          <w:rPr>
            <w:rFonts w:ascii="Times New Roman" w:hAnsi="Times New Roman" w:cs="Times New Roman"/>
            <w:color w:val="0000FF"/>
            <w:sz w:val="24"/>
            <w:szCs w:val="24"/>
          </w:rPr>
          <w:t>пункт 15</w:t>
        </w:r>
      </w:hyperlink>
      <w:r w:rsidRPr="00CA70CE">
        <w:rPr>
          <w:rFonts w:ascii="Times New Roman" w:hAnsi="Times New Roman" w:cs="Times New Roman"/>
          <w:sz w:val="24"/>
          <w:szCs w:val="24"/>
        </w:rPr>
        <w:t xml:space="preserve"> изложить в следующей редакции:</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"15) списание денежных средств на иные счета, открытые в кредитных организациях, в том числе в уполномоченных банках, за исключением следующих операций:</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а) возврат зачисленных на отдельный счет денежных средств в связи с ошибкой плательщика либо кредитной организации, в том числе уполномоченного банка, при представлении владельцем отдельного счета заявления на возврат денежных средств на иной банковский счет, с которого указанные денежные средства поступили;</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б) возврат собственных средств головного исполнителя, исполнителя на иной банковский счет, с которого указанные денежные средства поступили, в сумме, не превышающей ранее зачисленную на данный отдельный счет;";</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 xml:space="preserve">г) </w:t>
      </w:r>
      <w:hyperlink r:id="rId51" w:history="1">
        <w:r w:rsidRPr="00CA70CE">
          <w:rPr>
            <w:rFonts w:ascii="Times New Roman" w:hAnsi="Times New Roman" w:cs="Times New Roman"/>
            <w:color w:val="0000FF"/>
            <w:sz w:val="24"/>
            <w:szCs w:val="24"/>
          </w:rPr>
          <w:t>дополнить</w:t>
        </w:r>
      </w:hyperlink>
      <w:r w:rsidRPr="00CA70CE">
        <w:rPr>
          <w:rFonts w:ascii="Times New Roman" w:hAnsi="Times New Roman" w:cs="Times New Roman"/>
          <w:sz w:val="24"/>
          <w:szCs w:val="24"/>
        </w:rPr>
        <w:t xml:space="preserve"> пунктом 16 следующего содержания:</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lastRenderedPageBreak/>
        <w:t>"16) совершение любых операций по отдельному счету, открытому по государственному контракту, контракту, относящемуся к переводимой по основаниям, предусмотренным статьей 8.9 настоящего Федерального закона, сопровождаемой сделке, со дня вступления в силу решения Правительства Российской Федерации, предусмотренного частью 1 статьи 8.10, или по истечении шестидесяти календарных дней со дня вступления в силу решения Правительства Российской Федерации, предусмотренного частью 1 статьи 8.11 настоящего Федерального закона, за исключением единовременного списания денежных средств при закрытии данного отдельного счета в связи с переводом сопровождаемой сделки на отдельный счет, открытый по такому государственному контракту, контракту в ином уполномоченном банке, в который переводится сопровождаемая сделка.";</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 xml:space="preserve">7) в </w:t>
      </w:r>
      <w:hyperlink r:id="rId52" w:history="1">
        <w:r w:rsidRPr="00CA70CE">
          <w:rPr>
            <w:rFonts w:ascii="Times New Roman" w:hAnsi="Times New Roman" w:cs="Times New Roman"/>
            <w:color w:val="0000FF"/>
            <w:sz w:val="24"/>
            <w:szCs w:val="24"/>
          </w:rPr>
          <w:t>части 1 статьи 8.7</w:t>
        </w:r>
      </w:hyperlink>
      <w:r w:rsidRPr="00CA70CE">
        <w:rPr>
          <w:rFonts w:ascii="Times New Roman" w:hAnsi="Times New Roman" w:cs="Times New Roman"/>
          <w:sz w:val="24"/>
          <w:szCs w:val="24"/>
        </w:rPr>
        <w:t>:</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 xml:space="preserve">а) </w:t>
      </w:r>
      <w:hyperlink r:id="rId53" w:history="1">
        <w:r w:rsidRPr="00CA70CE">
          <w:rPr>
            <w:rFonts w:ascii="Times New Roman" w:hAnsi="Times New Roman" w:cs="Times New Roman"/>
            <w:color w:val="0000FF"/>
            <w:sz w:val="24"/>
            <w:szCs w:val="24"/>
          </w:rPr>
          <w:t>пункт 1</w:t>
        </w:r>
      </w:hyperlink>
      <w:r w:rsidRPr="00CA70CE">
        <w:rPr>
          <w:rFonts w:ascii="Times New Roman" w:hAnsi="Times New Roman" w:cs="Times New Roman"/>
          <w:sz w:val="24"/>
          <w:szCs w:val="24"/>
        </w:rPr>
        <w:t xml:space="preserve"> после слов "запрашивать у уполномоченного банка" дополнить словами ", головного исполнителя, исполнителя";</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 xml:space="preserve">б) </w:t>
      </w:r>
      <w:hyperlink r:id="rId54" w:history="1">
        <w:r w:rsidRPr="00CA70CE">
          <w:rPr>
            <w:rFonts w:ascii="Times New Roman" w:hAnsi="Times New Roman" w:cs="Times New Roman"/>
            <w:color w:val="0000FF"/>
            <w:sz w:val="24"/>
            <w:szCs w:val="24"/>
          </w:rPr>
          <w:t>дополнить</w:t>
        </w:r>
      </w:hyperlink>
      <w:r w:rsidRPr="00CA70CE">
        <w:rPr>
          <w:rFonts w:ascii="Times New Roman" w:hAnsi="Times New Roman" w:cs="Times New Roman"/>
          <w:sz w:val="24"/>
          <w:szCs w:val="24"/>
        </w:rPr>
        <w:t xml:space="preserve"> пунктом 1.1 следующего содержания:</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"1.1) определять состав и формат представления головным исполнителем, исполнителем предусмотренной настоящим Федеральным законом информации, подлежащей передаче в единую информационную систему государственного оборонного заказа в случаях и в порядке, установленных Правительством Российской Федерации, за исключением информации, представляемой уполномоченными банками, состав и формат представления которой определяются Банком России в соответствии с настоящим Федеральным законом;";</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 xml:space="preserve">8) </w:t>
      </w:r>
      <w:hyperlink r:id="rId55" w:history="1">
        <w:r w:rsidRPr="00CA70CE">
          <w:rPr>
            <w:rFonts w:ascii="Times New Roman" w:hAnsi="Times New Roman" w:cs="Times New Roman"/>
            <w:color w:val="0000FF"/>
            <w:sz w:val="24"/>
            <w:szCs w:val="24"/>
          </w:rPr>
          <w:t>пункт 1 статьи 8.8</w:t>
        </w:r>
      </w:hyperlink>
      <w:r w:rsidRPr="00CA70CE">
        <w:rPr>
          <w:rFonts w:ascii="Times New Roman" w:hAnsi="Times New Roman" w:cs="Times New Roman"/>
          <w:sz w:val="24"/>
          <w:szCs w:val="24"/>
        </w:rPr>
        <w:t xml:space="preserve"> после слов "оборонно-промышленного комплексов," дополнить словами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 xml:space="preserve">9) </w:t>
      </w:r>
      <w:hyperlink r:id="rId56" w:history="1">
        <w:r w:rsidRPr="00CA70CE">
          <w:rPr>
            <w:rFonts w:ascii="Times New Roman" w:hAnsi="Times New Roman" w:cs="Times New Roman"/>
            <w:color w:val="0000FF"/>
            <w:sz w:val="24"/>
            <w:szCs w:val="24"/>
          </w:rPr>
          <w:t>дополнить</w:t>
        </w:r>
      </w:hyperlink>
      <w:r w:rsidRPr="00CA70CE">
        <w:rPr>
          <w:rFonts w:ascii="Times New Roman" w:hAnsi="Times New Roman" w:cs="Times New Roman"/>
          <w:sz w:val="24"/>
          <w:szCs w:val="24"/>
        </w:rPr>
        <w:t xml:space="preserve"> главой 3.3 следующего содержания:</w:t>
      </w:r>
    </w:p>
    <w:p w:rsidR="00BC7900" w:rsidRPr="00CA70CE" w:rsidRDefault="00BC7900" w:rsidP="00CA70CE">
      <w:pPr>
        <w:pStyle w:val="ConsPlusNormal"/>
        <w:jc w:val="both"/>
        <w:rPr>
          <w:rFonts w:ascii="Times New Roman" w:hAnsi="Times New Roman" w:cs="Times New Roman"/>
          <w:sz w:val="24"/>
          <w:szCs w:val="24"/>
        </w:rPr>
      </w:pPr>
    </w:p>
    <w:p w:rsidR="00BC7900" w:rsidRPr="00CA70CE" w:rsidRDefault="00BC7900" w:rsidP="00CA70CE">
      <w:pPr>
        <w:pStyle w:val="ConsPlusNormal"/>
        <w:jc w:val="center"/>
        <w:rPr>
          <w:rFonts w:ascii="Times New Roman" w:hAnsi="Times New Roman" w:cs="Times New Roman"/>
          <w:sz w:val="24"/>
          <w:szCs w:val="24"/>
        </w:rPr>
      </w:pPr>
      <w:r w:rsidRPr="00CA70CE">
        <w:rPr>
          <w:rFonts w:ascii="Times New Roman" w:hAnsi="Times New Roman" w:cs="Times New Roman"/>
          <w:sz w:val="24"/>
          <w:szCs w:val="24"/>
        </w:rPr>
        <w:t>"Глава 3.3. ОСОБЕННОСТИ БАНКОВСКОГО СОПРОВОЖДЕНИЯ</w:t>
      </w:r>
    </w:p>
    <w:p w:rsidR="00BC7900" w:rsidRPr="00CA70CE" w:rsidRDefault="00BC7900" w:rsidP="00CA70CE">
      <w:pPr>
        <w:pStyle w:val="ConsPlusNormal"/>
        <w:jc w:val="center"/>
        <w:rPr>
          <w:rFonts w:ascii="Times New Roman" w:hAnsi="Times New Roman" w:cs="Times New Roman"/>
          <w:sz w:val="24"/>
          <w:szCs w:val="24"/>
        </w:rPr>
      </w:pPr>
      <w:r w:rsidRPr="00CA70CE">
        <w:rPr>
          <w:rFonts w:ascii="Times New Roman" w:hAnsi="Times New Roman" w:cs="Times New Roman"/>
          <w:sz w:val="24"/>
          <w:szCs w:val="24"/>
        </w:rPr>
        <w:t>ПРИ ПЕРЕВОДЕ СОПРОВОЖДАЕМОЙ СДЕЛКИ В ИНОЙ</w:t>
      </w:r>
    </w:p>
    <w:p w:rsidR="00BC7900" w:rsidRPr="00CA70CE" w:rsidRDefault="00BC7900" w:rsidP="00CA70CE">
      <w:pPr>
        <w:pStyle w:val="ConsPlusNormal"/>
        <w:jc w:val="center"/>
        <w:rPr>
          <w:rFonts w:ascii="Times New Roman" w:hAnsi="Times New Roman" w:cs="Times New Roman"/>
          <w:sz w:val="24"/>
          <w:szCs w:val="24"/>
        </w:rPr>
      </w:pPr>
      <w:r w:rsidRPr="00CA70CE">
        <w:rPr>
          <w:rFonts w:ascii="Times New Roman" w:hAnsi="Times New Roman" w:cs="Times New Roman"/>
          <w:sz w:val="24"/>
          <w:szCs w:val="24"/>
        </w:rPr>
        <w:t>УПОЛНОМОЧЕННЫЙ БАНК</w:t>
      </w:r>
    </w:p>
    <w:p w:rsidR="00BC7900" w:rsidRPr="00CA70CE" w:rsidRDefault="00BC7900" w:rsidP="00CA70CE">
      <w:pPr>
        <w:pStyle w:val="ConsPlusNormal"/>
        <w:jc w:val="both"/>
        <w:rPr>
          <w:rFonts w:ascii="Times New Roman" w:hAnsi="Times New Roman" w:cs="Times New Roman"/>
          <w:sz w:val="24"/>
          <w:szCs w:val="24"/>
        </w:rPr>
      </w:pP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Статья 8.9. Основания перевода сопровождаемой сделки в иной уполномоченный банк</w:t>
      </w:r>
    </w:p>
    <w:p w:rsidR="00BC7900" w:rsidRPr="00CA70CE" w:rsidRDefault="00BC7900" w:rsidP="00CA70CE">
      <w:pPr>
        <w:pStyle w:val="ConsPlusNormal"/>
        <w:jc w:val="both"/>
        <w:rPr>
          <w:rFonts w:ascii="Times New Roman" w:hAnsi="Times New Roman" w:cs="Times New Roman"/>
          <w:sz w:val="24"/>
          <w:szCs w:val="24"/>
        </w:rPr>
      </w:pP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1. Сопровождаемая сделка может быть переведена на банковское сопровождение из уполномоченного банка в иной уполномоченный банк в порядке, предусмотренном настоящим Федеральным законом, по следующим основаниям:</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1) принятие Правительством Российской Федерации по согласованию с Президентом Российской Федерации решения об исключении банка из категории уполномоченных банков;</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2) принятие Правительством Российской Федерации решения о переводе сопровождаемой сделки (сопровождаемых сделок) в иной уполномоченный банк, определенный таким решением.</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2. Решение Правительства Российской Федерации, предусмотренное пунктом 1 части 1 настоящей статьи, вступает в силу по истечении шестидесяти календарных дней со дня его принятия.</w:t>
      </w:r>
    </w:p>
    <w:p w:rsidR="00BC7900" w:rsidRPr="00CA70CE" w:rsidRDefault="00BC7900" w:rsidP="00CA70CE">
      <w:pPr>
        <w:pStyle w:val="ConsPlusNormal"/>
        <w:jc w:val="both"/>
        <w:rPr>
          <w:rFonts w:ascii="Times New Roman" w:hAnsi="Times New Roman" w:cs="Times New Roman"/>
          <w:sz w:val="24"/>
          <w:szCs w:val="24"/>
        </w:rPr>
      </w:pP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Статья 8.10. Исключение банка из категории уполномоченных банков</w:t>
      </w:r>
    </w:p>
    <w:p w:rsidR="00BC7900" w:rsidRPr="00CA70CE" w:rsidRDefault="00BC7900" w:rsidP="00CA70CE">
      <w:pPr>
        <w:pStyle w:val="ConsPlusNormal"/>
        <w:jc w:val="both"/>
        <w:rPr>
          <w:rFonts w:ascii="Times New Roman" w:hAnsi="Times New Roman" w:cs="Times New Roman"/>
          <w:sz w:val="24"/>
          <w:szCs w:val="24"/>
        </w:rPr>
      </w:pP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1. Правительство Российской Федерации по согласованию с Президентом Российской Федерации вправе принять решение об исключении банка из категории уполномоченных банков.</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lastRenderedPageBreak/>
        <w:t>2. В случае, если Правительством Российской Федерации принято решение, предусмотренное частью 1 настоящей статьи, Банк России на основании уведомления Правительства Российской Федерации не позднее одного рабочего дня, следующего за днем получения указанного уведомления, информирует такой банк, а также соответствующего государственного заказчика о принятом решении.</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3. Банк России исключает банк из перечня уполномоченных банков с даты вступления в силу решения Правительства Российской Федерации, предусмотренного частью 1 настоящей статьи.</w:t>
      </w:r>
    </w:p>
    <w:p w:rsidR="00BC7900" w:rsidRPr="00CA70CE" w:rsidRDefault="00BC7900" w:rsidP="00CA70CE">
      <w:pPr>
        <w:pStyle w:val="ConsPlusNormal"/>
        <w:jc w:val="both"/>
        <w:rPr>
          <w:rFonts w:ascii="Times New Roman" w:hAnsi="Times New Roman" w:cs="Times New Roman"/>
          <w:sz w:val="24"/>
          <w:szCs w:val="24"/>
        </w:rPr>
      </w:pP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Статья 8.11. Перевод сопровождаемой сделки в иной уполномоченный банк, определенный решением Правительства Российской Федерации</w:t>
      </w:r>
    </w:p>
    <w:p w:rsidR="00BC7900" w:rsidRPr="00CA70CE" w:rsidRDefault="00BC7900" w:rsidP="00CA70CE">
      <w:pPr>
        <w:pStyle w:val="ConsPlusNormal"/>
        <w:jc w:val="both"/>
        <w:rPr>
          <w:rFonts w:ascii="Times New Roman" w:hAnsi="Times New Roman" w:cs="Times New Roman"/>
          <w:sz w:val="24"/>
          <w:szCs w:val="24"/>
        </w:rPr>
      </w:pP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1. Правительство Российской Федерации вправе принять решение о переводе сопровождаемой сделки (сопровождаемых сделок) на банковское сопровождение в иной определенный таким решением уполномоченный банк. О таком решении Правительство Российской Федерации не позднее пяти рабочих дней со дня его принятия уведомляет государственного заказчика, заключившего государственный контракт, относящийся к переводимой сопровождаемой сделке, уполномоченный банк, осуществляющий ее банковское сопровождение, а также уполномоченный банк, в который такая сделка переводится.</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2. В случае, если Правительством Российской Федерации принято решение, предусмотренное частью 1 настоящей статьи, государственный заказчик не позднее пяти рабочих дней, следующих за днем получения уведомления Правительства Российской Федерации, информирует о принятом решении головного исполнителя по государственному контракту, относящемуся к переводимой сопровождаемой сделке.</w:t>
      </w:r>
    </w:p>
    <w:p w:rsidR="00BC7900" w:rsidRPr="00CA70CE" w:rsidRDefault="00BC7900" w:rsidP="00CA70CE">
      <w:pPr>
        <w:pStyle w:val="ConsPlusNormal"/>
        <w:jc w:val="both"/>
        <w:rPr>
          <w:rFonts w:ascii="Times New Roman" w:hAnsi="Times New Roman" w:cs="Times New Roman"/>
          <w:sz w:val="24"/>
          <w:szCs w:val="24"/>
        </w:rPr>
      </w:pP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Статья 8.12. Права и обязанности уполномоченного банка, банка при переводе сопровождаемой сделки</w:t>
      </w:r>
    </w:p>
    <w:p w:rsidR="00BC7900" w:rsidRPr="00CA70CE" w:rsidRDefault="00BC7900" w:rsidP="00CA70CE">
      <w:pPr>
        <w:pStyle w:val="ConsPlusNormal"/>
        <w:jc w:val="both"/>
        <w:rPr>
          <w:rFonts w:ascii="Times New Roman" w:hAnsi="Times New Roman" w:cs="Times New Roman"/>
          <w:sz w:val="24"/>
          <w:szCs w:val="24"/>
        </w:rPr>
      </w:pP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1. Уполномоченный банк, в отношении которого Правительством Российской Федерации принято решение в соответствии со статьей 8.10 настоящего Федерального закона, до вступления в силу такого решения:</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1) вправе осуществлять банковское сопровождение только в соответствии с ранее заключенными договорами банковского сопровождения;</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2) обязан проинформировать головного исполнителя, исполнителя, с которыми у него заключены договоры банковского сопровождения, в течение десяти рабочих дней, следующих за днем получения информации о решении, принятом Правительством Российской Федерации в соответствии с настоящим Федеральным законом;</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3) обязан проинформировать исполнителей, с которыми у него заключены договоры банковского сопровождения по контрактам, относящимся к переводимой сопровождаемой сделке, об уполномоченном банке, который будет осуществлять банковское сопровождение переводимой сопровождаемой сделки, в течение десяти рабочих дней, следующих за днем получения соответствующей информации в установленном настоящим Федеральным законом порядке;</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4) обязан закрыть по заявлению головного исполнителя, исполнителя отдельные счета, а также перечислить денежные средства на отдельные счета, открытые в уполномоченном банке с учетом требований настоящего Федерального закона;</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5) обязан передать в единую информационную систему государственного оборонного заказа информацию о переводе денежных средств при закрытии отдельного счета, а также о закрытии данного отдельного счета в порядке, установленном пунктом 2 части 2 статьи 8.2 настоящего Федерального закона;</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 xml:space="preserve">6) обязан передать уполномоченному банку, в который переводится сопровождаемая </w:t>
      </w:r>
      <w:r w:rsidRPr="00CA70CE">
        <w:rPr>
          <w:rFonts w:ascii="Times New Roman" w:hAnsi="Times New Roman" w:cs="Times New Roman"/>
          <w:sz w:val="24"/>
          <w:szCs w:val="24"/>
        </w:rPr>
        <w:lastRenderedPageBreak/>
        <w:t>сделка, в срок не позднее десяти рабочих дней после дня закрытия отдельного счета головного исполнителя, исполнителя при совершении операции, предусмотренной пунктом 2.1 части 1 статьи 8.3 настоящего Федерального закона, или операции, разрешенной в соответствии с пунктом 16 статьи 8.4 настоящего Федерального закона, информацию о суммах операций, предусмотренных подпунктами "а", "в", "д", "е.1", "е.2" пункта 2 части 1 статьи 8.3 настоящего Федерального закона, совершенных по отдельному счету за период со дня открытия отдельного счета по день его закрытия и при условии, что день закрытия отдельного счета и день передачи информации приходятся на один и тот же календарный месяц, о суммах операций, предусмотренных подпунктом "з" пункта 2 части 1 статьи 8.3 настоящего Федерального закона и совершенных по отдельному счету в течение календарного месяца, в котором был закрыт отдельный счет, а также перечень иностранных исполнителей, предусмотренный подпунктом "д" пункта 2 части 1 статьи 8.3 настоящего Федерального закона, и иные документы (копии документов) по усмотрению уполномоченного банка.</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2. Уполномоченный банк, из которого в соответствии с решением Правительства Российской Федерации, предусмотренным частью 1 статьи 8.11 настоящего Федерального закона, переводится сопровождаемая сделка, в течение шестидесяти календарных дней со дня вступления в силу указанного решения обязан осуществить мероприятия по переводу сопровождаемой сделки в иной уполномоченный банк в порядке, установленном пунктами 2 - 6 части 1 настоящей статьи.</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3. Уполномоченный банк, в который переводится сопровождаемая сделка по основаниям, предусмотренным статьей 8.9 настоящего Федерального закона, после открытия отдельного счета по государственному контракту, контракту, относящемуся к переводимой сопровождаемой сделке, вправе получать по запросу:</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1) информацию об исполненных распоряжениях по отдельному счету, открытому по такому государственному контракту, контракту, от уполномоченного банка, из которого переводится сопровождаемая сделка;</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2) доступ к содержащейся в единой информационной системе государственного оборонного заказа информации об исполненных уполномоченным банком, из которого переводится такая сопровождаемая сделка, распоряжениях по отдельному счету, открытому по такому государственному контракту, контракту.</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4. Банк, исключенный из категории уполномоченных банков, после вступления в силу решения Правительства Российской Федерации, предусмотренного частью 1 статьи 8.10 настоящего Федерального закона:</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а) вправе совершать операцию, разрешенную в соответствии с пунктом 16 статьи 8.4 настоящего Федерального закона;</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б) обязан выполнить требования, предусмотренные пунктами 4, 5 и 6 части 1 настоящей статьи.</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 xml:space="preserve">5. Неисполнение банком, исключенным из категории уполномоченных банков, требований части 4 настоящей статьи является основанием для применения к нему мер, предусмотренных Федеральным </w:t>
      </w:r>
      <w:hyperlink r:id="rId57" w:history="1">
        <w:r w:rsidRPr="00CA70CE">
          <w:rPr>
            <w:rFonts w:ascii="Times New Roman" w:hAnsi="Times New Roman" w:cs="Times New Roman"/>
            <w:color w:val="0000FF"/>
            <w:sz w:val="24"/>
            <w:szCs w:val="24"/>
          </w:rPr>
          <w:t>законом</w:t>
        </w:r>
      </w:hyperlink>
      <w:r w:rsidRPr="00CA70CE">
        <w:rPr>
          <w:rFonts w:ascii="Times New Roman" w:hAnsi="Times New Roman" w:cs="Times New Roman"/>
          <w:sz w:val="24"/>
          <w:szCs w:val="24"/>
        </w:rPr>
        <w:t xml:space="preserve"> от 10 июля 2002 года N 86-ФЗ "О Центральном банке Российской Федерации (Банке России)".</w:t>
      </w:r>
    </w:p>
    <w:p w:rsidR="00BC7900" w:rsidRPr="00CA70CE" w:rsidRDefault="00BC7900" w:rsidP="00CA70CE">
      <w:pPr>
        <w:pStyle w:val="ConsPlusNormal"/>
        <w:jc w:val="both"/>
        <w:rPr>
          <w:rFonts w:ascii="Times New Roman" w:hAnsi="Times New Roman" w:cs="Times New Roman"/>
          <w:sz w:val="24"/>
          <w:szCs w:val="24"/>
        </w:rPr>
      </w:pP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Статья 8.13. Права и обязанности государственного заказчика, головного исполнителя, исполнителя при переводе сопровождаемой сделки в иной уполномоченный банк</w:t>
      </w:r>
    </w:p>
    <w:p w:rsidR="00BC7900" w:rsidRPr="00CA70CE" w:rsidRDefault="00BC7900" w:rsidP="00CA70CE">
      <w:pPr>
        <w:pStyle w:val="ConsPlusNormal"/>
        <w:jc w:val="both"/>
        <w:rPr>
          <w:rFonts w:ascii="Times New Roman" w:hAnsi="Times New Roman" w:cs="Times New Roman"/>
          <w:sz w:val="24"/>
          <w:szCs w:val="24"/>
        </w:rPr>
      </w:pP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1. Государственный заказчик, головной исполнитель, исполнитель после получения информации о решении, принятом Правительством Российской Федерации в соответствии с частью 1 статьи 8.10 или частью 1 статьи 8.11 настоящего Федерального закона, осуществляют мероприятия по переводу сопровождаемой сделки в иной уполномоченный банк в порядке, установленном настоящей статьей.</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lastRenderedPageBreak/>
        <w:t>2. Государственный заказчик обеспечивает внесение изменений в государственный контракт в целях определения обязательного условия об осуществлении расчетов по государственному контракту с использованием отдельного счета, открытого в ином уполномоченном банке, в который переводится сопровождаемая сделка.</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3. Головной исполнитель:</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1) выбирает уполномоченный банк для банковского сопровождения переводимой сопровождаемой сделки в случае принятия Правительством Российской Федерации решения, предусмотренного частью 1 статьи 8.10 настоящего Федерального закона, обеспечивает внесение в государственный контракт изменений в части сведений об уполномоченном банке, осуществляющем банковское сопровождение переводимой сопровождаемой сделки, а также информирует банк, из которого переводится сопровождаемая сделка, о выбранном им уполномоченном банке после внесения указанных изменений в условия государственного контракта;</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2) обеспечивает внесение в государственный контракт изменений в части сведений об уполномоченном банке, осуществляющем банковское сопровождение переводимой сопровождаемой сделки, в случае принятия Правительством Российской Федерации решения, предусмотренного частью 1 статьи 8.11 настоящего Федерального закона;</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3) заключает договор о банковском сопровождении государственного контракта, относящегося к переводимой сопровождаемой сделке, с уполномоченным банком, в который переводится сопровождаемая сделка, и открывает отдельный счет в таком банке;</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4) вносит изменения в заключенные с исполнителями контракты, относящиеся к переводимой сопровождаемой сделке, в целях определения обязательного условия об осуществлении расчетов с использованием отдельного счета, открытого в ином уполномоченном банке;</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5) закрывает отдельные счета в банке, уполномоченном банке, из которого переводится сопровождаемая сделка, и перечисляет денежные средства с таких счетов на отдельные счета, открытые по государственному контракту, контракту, относящемуся к переводимой сопровождаемой сделке, в ином уполномоченном банке.</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4. Исполнитель:</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1) заключает договор о банковском сопровождении контракта, относящегося к переводимой сопровождаемой сделке, и открывает отдельные счета в ином уполномоченном банке, в который переводится сопровождаемая сделка, по каждому действующему контракту, относящемуся к переводимой сопровождаемой сделке;</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2) вносит изменения в заключенные с другими исполнителями контракты, относящиеся к переводимой сопровождаемой сделке, в целях определения обязательного условия об осуществлении расчетов с использованием отдельного счета, открытого в ином уполномоченном банке, в который переводится сопровождаемая сделка;</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3) закрывает отдельные счета в уполномоченном банке, банке, из которого переводится сопровождаемая сделка, и перечисляет денежные средства с таких счетов на отдельные счета, открытые в ином уполномоченном банке, в который переводится сопровождаемая сделка.</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5. Головной исполнитель, исполнитель при переводе сопровождаемой сделки по основаниям, предусмотренным статьей 8.9 настоящего Федерального закона, вправе до закрытия отдельного счета, открытого в уполномоченном банке по государственному контракту, контракту, относящемуся к такой сопровождаемой сделке, открыть отдельный счет по такому государственному контракту, контракту в ином уполномоченном банке, в который переводится сопровождаемая сделка.".</w:t>
      </w:r>
    </w:p>
    <w:p w:rsidR="00BC7900" w:rsidRPr="00CA70CE" w:rsidRDefault="00BC7900" w:rsidP="00CA70CE">
      <w:pPr>
        <w:pStyle w:val="ConsPlusNormal"/>
        <w:jc w:val="both"/>
        <w:rPr>
          <w:rFonts w:ascii="Times New Roman" w:hAnsi="Times New Roman" w:cs="Times New Roman"/>
          <w:sz w:val="24"/>
          <w:szCs w:val="24"/>
        </w:rPr>
      </w:pPr>
    </w:p>
    <w:p w:rsidR="00BC7900" w:rsidRPr="00CA70CE" w:rsidRDefault="00BC7900" w:rsidP="00CA70CE">
      <w:pPr>
        <w:pStyle w:val="ConsPlusTitle"/>
        <w:ind w:firstLine="540"/>
        <w:jc w:val="both"/>
        <w:outlineLvl w:val="0"/>
        <w:rPr>
          <w:rFonts w:ascii="Times New Roman" w:hAnsi="Times New Roman" w:cs="Times New Roman"/>
          <w:sz w:val="24"/>
          <w:szCs w:val="24"/>
        </w:rPr>
      </w:pPr>
      <w:bookmarkStart w:id="3" w:name="P177"/>
      <w:bookmarkEnd w:id="3"/>
      <w:r w:rsidRPr="00CA70CE">
        <w:rPr>
          <w:rFonts w:ascii="Times New Roman" w:hAnsi="Times New Roman" w:cs="Times New Roman"/>
          <w:sz w:val="24"/>
          <w:szCs w:val="24"/>
        </w:rPr>
        <w:t xml:space="preserve">Статья 4. Утратила силу с 1 января 2019 года. - </w:t>
      </w:r>
      <w:hyperlink r:id="rId58" w:history="1">
        <w:r w:rsidRPr="00CA70CE">
          <w:rPr>
            <w:rFonts w:ascii="Times New Roman" w:hAnsi="Times New Roman" w:cs="Times New Roman"/>
            <w:color w:val="0000FF"/>
            <w:sz w:val="24"/>
            <w:szCs w:val="24"/>
          </w:rPr>
          <w:t>Пункт 3 статьи 6</w:t>
        </w:r>
      </w:hyperlink>
      <w:r w:rsidRPr="00CA70CE">
        <w:rPr>
          <w:rFonts w:ascii="Times New Roman" w:hAnsi="Times New Roman" w:cs="Times New Roman"/>
          <w:sz w:val="24"/>
          <w:szCs w:val="24"/>
        </w:rPr>
        <w:t xml:space="preserve"> данного Федерального закона.</w:t>
      </w:r>
    </w:p>
    <w:p w:rsidR="00BC7900" w:rsidRPr="00CA70CE" w:rsidRDefault="00BC7900" w:rsidP="00CA70CE">
      <w:pPr>
        <w:pStyle w:val="ConsPlusNormal"/>
        <w:jc w:val="both"/>
        <w:rPr>
          <w:rFonts w:ascii="Times New Roman" w:hAnsi="Times New Roman" w:cs="Times New Roman"/>
          <w:sz w:val="24"/>
          <w:szCs w:val="24"/>
        </w:rPr>
      </w:pPr>
    </w:p>
    <w:p w:rsidR="00BC7900" w:rsidRPr="00CA70CE" w:rsidRDefault="00BC7900" w:rsidP="00CA70CE">
      <w:pPr>
        <w:pStyle w:val="ConsPlusTitle"/>
        <w:ind w:firstLine="540"/>
        <w:jc w:val="both"/>
        <w:outlineLvl w:val="0"/>
        <w:rPr>
          <w:rFonts w:ascii="Times New Roman" w:hAnsi="Times New Roman" w:cs="Times New Roman"/>
          <w:sz w:val="24"/>
          <w:szCs w:val="24"/>
        </w:rPr>
      </w:pPr>
      <w:r w:rsidRPr="00CA70CE">
        <w:rPr>
          <w:rFonts w:ascii="Times New Roman" w:hAnsi="Times New Roman" w:cs="Times New Roman"/>
          <w:sz w:val="24"/>
          <w:szCs w:val="24"/>
        </w:rPr>
        <w:t>Статья 5</w:t>
      </w:r>
    </w:p>
    <w:p w:rsidR="00BC7900" w:rsidRPr="00CA70CE" w:rsidRDefault="00BC7900" w:rsidP="00CA70CE">
      <w:pPr>
        <w:pStyle w:val="ConsPlusNormal"/>
        <w:jc w:val="both"/>
        <w:rPr>
          <w:rFonts w:ascii="Times New Roman" w:hAnsi="Times New Roman" w:cs="Times New Roman"/>
          <w:sz w:val="24"/>
          <w:szCs w:val="24"/>
        </w:rPr>
      </w:pP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1. Актом Правительства Российской Федерации может быть определен перечень прав (требований) к головным исполнителям, исполнителям, которые должны быть переданы от одного уполномоченного банка иному уполномоченному банку, либо перечень денежных обязательств головных исполнителей, исполнителей перед одним уполномоченным банком, исполнение по которым осуществляется за счет кредита (займа), предоставленного иным уполномоченным банком головному исполнителю, исполнителю, с указанием уполномоченных банков, которым передаются соответствующие права (требования) или которые предоставляют соответствующие кредиты (займы) для исполнения обязательств, а также срок, в течение которого эти действия должны быть осуществлены и который не может превышать шесть месяцев после дня издания акта Правительства Российской Федерации. В этом случае уполномоченный банк получает от другого уполномоченного банка за переход прав (требований) к головным исполнителям, исполнителям сумму, равную объему требований, учтенных в балансе уполномоченным банком, с дисконтом в виде минимального размера резерва, который должен быть создан под риски в соответствии с нормативными актами Банка России. Уполномоченный банк при таком переходе прав (требований) одновременно обеспечивает передачу иному уполномоченному банку источников собственных средств (капитала) в объеме, достаточном для покрытия рисков по приобретаемым активам, в том числе обеспечивающем такому банку возможность сформировать резервы, создаваемые для покрытия рисков, в минимальном размере, предусмотренном нормативным актом Банка России, а также соблюдать нормативы достаточности собственных средств (капитала) с учетом надбавок к нормативам достаточности собственных средств. Передача источников собственных средств (капитала) должна быть осуществлена не позднее шести месяцев после дня перехода прав (требований). Настоящие правила применяются также в случае исполнения денежного обязательства головным исполнителем, исполнителем банку, за счет кредита (займа), предоставленного уполномоченным банком указанному головному исполнителю, исполнителю.</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2. Банк России осуществляет проверку правильности формирования банками резервов, созданных под передаваемые права (требования), а также проверку достаточности объема передаваемых источников собственных средств (капитала).</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3. Актом Правительства Российской Федерации может быть определен перечень денежных обязательств головных исполнителей, исполнителей перед уполномоченными банками, которые прекращаются полностью или частично. В случае определения такого перечня денежных обязательств обязательства прекращаются в части, соответствующей размеру дисконта по отношению к размеру задолженности при переходе прав (требований) иному уполномоченному банку, либо в части суммы, равной минимальному размеру резерва, который должен был быть создан под риски в соответствии с нормативными актами Банка России уполномоченным банком по обязательствам головного исполнителя, исполнителя, исполненным таким головным исполнителем, исполнителем за счет кредита (займа), предоставленного иным уполномоченным банком. В случае прекращения части обязательств головных исполнителей, исполнителей при уступке прав (требований) к ним уполномоченному банку обеспечивающее его обязательство сохраняется.</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4. Правила, предусмотренные настоящей статьей, распространяются также на случаи, когда передача прав (требований) к головным исполнителям, исполнителям, осуществляется банками, исключенными из категории уполномоченных банков, или исполнение обязательств головными исполнителями, исполнителями осуществляется перед такими банками.</w:t>
      </w:r>
    </w:p>
    <w:p w:rsidR="00BC7900" w:rsidRPr="00CA70CE" w:rsidRDefault="00BC7900" w:rsidP="00CA70CE">
      <w:pPr>
        <w:pStyle w:val="ConsPlusNormal"/>
        <w:jc w:val="both"/>
        <w:rPr>
          <w:rFonts w:ascii="Times New Roman" w:hAnsi="Times New Roman" w:cs="Times New Roman"/>
          <w:sz w:val="24"/>
          <w:szCs w:val="24"/>
        </w:rPr>
      </w:pPr>
    </w:p>
    <w:p w:rsidR="00BC7900" w:rsidRPr="00CA70CE" w:rsidRDefault="00BC7900" w:rsidP="00CA70CE">
      <w:pPr>
        <w:pStyle w:val="ConsPlusTitle"/>
        <w:ind w:firstLine="540"/>
        <w:jc w:val="both"/>
        <w:outlineLvl w:val="0"/>
        <w:rPr>
          <w:rFonts w:ascii="Times New Roman" w:hAnsi="Times New Roman" w:cs="Times New Roman"/>
          <w:sz w:val="24"/>
          <w:szCs w:val="24"/>
        </w:rPr>
      </w:pPr>
      <w:r w:rsidRPr="00CA70CE">
        <w:rPr>
          <w:rFonts w:ascii="Times New Roman" w:hAnsi="Times New Roman" w:cs="Times New Roman"/>
          <w:sz w:val="24"/>
          <w:szCs w:val="24"/>
        </w:rPr>
        <w:t>Статья 6</w:t>
      </w:r>
    </w:p>
    <w:p w:rsidR="00BC7900" w:rsidRPr="00CA70CE" w:rsidRDefault="00BC7900" w:rsidP="00CA70CE">
      <w:pPr>
        <w:pStyle w:val="ConsPlusNormal"/>
        <w:jc w:val="both"/>
        <w:rPr>
          <w:rFonts w:ascii="Times New Roman" w:hAnsi="Times New Roman" w:cs="Times New Roman"/>
          <w:sz w:val="24"/>
          <w:szCs w:val="24"/>
        </w:rPr>
      </w:pP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 xml:space="preserve">1. Настоящий Федеральный закон вступает в силу со дня его официального </w:t>
      </w:r>
      <w:r w:rsidRPr="00CA70CE">
        <w:rPr>
          <w:rFonts w:ascii="Times New Roman" w:hAnsi="Times New Roman" w:cs="Times New Roman"/>
          <w:sz w:val="24"/>
          <w:szCs w:val="24"/>
        </w:rPr>
        <w:lastRenderedPageBreak/>
        <w:t xml:space="preserve">опубликования, за исключением </w:t>
      </w:r>
      <w:hyperlink w:anchor="P38" w:history="1">
        <w:r w:rsidRPr="00CA70CE">
          <w:rPr>
            <w:rFonts w:ascii="Times New Roman" w:hAnsi="Times New Roman" w:cs="Times New Roman"/>
            <w:color w:val="0000FF"/>
            <w:sz w:val="24"/>
            <w:szCs w:val="24"/>
          </w:rPr>
          <w:t>пунктов 2</w:t>
        </w:r>
      </w:hyperlink>
      <w:r w:rsidRPr="00CA70CE">
        <w:rPr>
          <w:rFonts w:ascii="Times New Roman" w:hAnsi="Times New Roman" w:cs="Times New Roman"/>
          <w:sz w:val="24"/>
          <w:szCs w:val="24"/>
        </w:rPr>
        <w:t xml:space="preserve"> и </w:t>
      </w:r>
      <w:hyperlink w:anchor="P55" w:history="1">
        <w:r w:rsidRPr="00CA70CE">
          <w:rPr>
            <w:rFonts w:ascii="Times New Roman" w:hAnsi="Times New Roman" w:cs="Times New Roman"/>
            <w:color w:val="0000FF"/>
            <w:sz w:val="24"/>
            <w:szCs w:val="24"/>
          </w:rPr>
          <w:t>4 статьи 2</w:t>
        </w:r>
      </w:hyperlink>
      <w:r w:rsidRPr="00CA70CE">
        <w:rPr>
          <w:rFonts w:ascii="Times New Roman" w:hAnsi="Times New Roman" w:cs="Times New Roman"/>
          <w:sz w:val="24"/>
          <w:szCs w:val="24"/>
        </w:rPr>
        <w:t xml:space="preserve"> настоящего Федерального закона.</w:t>
      </w:r>
    </w:p>
    <w:p w:rsidR="00BC7900" w:rsidRPr="00CA70CE" w:rsidRDefault="00BC7900" w:rsidP="00CA70CE">
      <w:pPr>
        <w:pStyle w:val="ConsPlusNormal"/>
        <w:ind w:firstLine="540"/>
        <w:jc w:val="both"/>
        <w:rPr>
          <w:rFonts w:ascii="Times New Roman" w:hAnsi="Times New Roman" w:cs="Times New Roman"/>
          <w:sz w:val="24"/>
          <w:szCs w:val="24"/>
        </w:rPr>
      </w:pPr>
      <w:bookmarkStart w:id="4" w:name="P189"/>
      <w:bookmarkEnd w:id="4"/>
      <w:r w:rsidRPr="00CA70CE">
        <w:rPr>
          <w:rFonts w:ascii="Times New Roman" w:hAnsi="Times New Roman" w:cs="Times New Roman"/>
          <w:sz w:val="24"/>
          <w:szCs w:val="24"/>
        </w:rPr>
        <w:t xml:space="preserve">2. </w:t>
      </w:r>
      <w:hyperlink w:anchor="P38" w:history="1">
        <w:r w:rsidRPr="00CA70CE">
          <w:rPr>
            <w:rFonts w:ascii="Times New Roman" w:hAnsi="Times New Roman" w:cs="Times New Roman"/>
            <w:color w:val="0000FF"/>
            <w:sz w:val="24"/>
            <w:szCs w:val="24"/>
          </w:rPr>
          <w:t>Пункты 2</w:t>
        </w:r>
      </w:hyperlink>
      <w:r w:rsidRPr="00CA70CE">
        <w:rPr>
          <w:rFonts w:ascii="Times New Roman" w:hAnsi="Times New Roman" w:cs="Times New Roman"/>
          <w:sz w:val="24"/>
          <w:szCs w:val="24"/>
        </w:rPr>
        <w:t xml:space="preserve"> и </w:t>
      </w:r>
      <w:hyperlink w:anchor="P55" w:history="1">
        <w:r w:rsidRPr="00CA70CE">
          <w:rPr>
            <w:rFonts w:ascii="Times New Roman" w:hAnsi="Times New Roman" w:cs="Times New Roman"/>
            <w:color w:val="0000FF"/>
            <w:sz w:val="24"/>
            <w:szCs w:val="24"/>
          </w:rPr>
          <w:t>4 статьи 2</w:t>
        </w:r>
      </w:hyperlink>
      <w:r w:rsidRPr="00CA70CE">
        <w:rPr>
          <w:rFonts w:ascii="Times New Roman" w:hAnsi="Times New Roman" w:cs="Times New Roman"/>
          <w:sz w:val="24"/>
          <w:szCs w:val="24"/>
        </w:rPr>
        <w:t xml:space="preserve"> настоящего Федерального закона вступают в силу с 1 января 2019 года.</w:t>
      </w:r>
    </w:p>
    <w:p w:rsidR="00BC7900" w:rsidRPr="00CA70CE" w:rsidRDefault="00BC7900" w:rsidP="00CA70CE">
      <w:pPr>
        <w:pStyle w:val="ConsPlusNormal"/>
        <w:ind w:firstLine="540"/>
        <w:jc w:val="both"/>
        <w:rPr>
          <w:rFonts w:ascii="Times New Roman" w:hAnsi="Times New Roman" w:cs="Times New Roman"/>
          <w:sz w:val="24"/>
          <w:szCs w:val="24"/>
        </w:rPr>
      </w:pPr>
      <w:r w:rsidRPr="00CA70CE">
        <w:rPr>
          <w:rFonts w:ascii="Times New Roman" w:hAnsi="Times New Roman" w:cs="Times New Roman"/>
          <w:sz w:val="24"/>
          <w:szCs w:val="24"/>
        </w:rPr>
        <w:t xml:space="preserve">3. Положения </w:t>
      </w:r>
      <w:hyperlink w:anchor="P177" w:history="1">
        <w:r w:rsidRPr="00CA70CE">
          <w:rPr>
            <w:rFonts w:ascii="Times New Roman" w:hAnsi="Times New Roman" w:cs="Times New Roman"/>
            <w:color w:val="0000FF"/>
            <w:sz w:val="24"/>
            <w:szCs w:val="24"/>
          </w:rPr>
          <w:t>статьи 4</w:t>
        </w:r>
      </w:hyperlink>
      <w:r w:rsidRPr="00CA70CE">
        <w:rPr>
          <w:rFonts w:ascii="Times New Roman" w:hAnsi="Times New Roman" w:cs="Times New Roman"/>
          <w:sz w:val="24"/>
          <w:szCs w:val="24"/>
        </w:rPr>
        <w:t xml:space="preserve"> настоящего Федерального закона применяются по 31 декабря 2018 года включительно.</w:t>
      </w:r>
    </w:p>
    <w:p w:rsidR="00BC7900" w:rsidRPr="00CA70CE" w:rsidRDefault="00BC7900" w:rsidP="00CA70CE">
      <w:pPr>
        <w:pStyle w:val="ConsPlusNormal"/>
        <w:jc w:val="both"/>
        <w:rPr>
          <w:rFonts w:ascii="Times New Roman" w:hAnsi="Times New Roman" w:cs="Times New Roman"/>
          <w:sz w:val="24"/>
          <w:szCs w:val="24"/>
        </w:rPr>
      </w:pPr>
    </w:p>
    <w:p w:rsidR="00BC7900" w:rsidRPr="00CA70CE" w:rsidRDefault="00BC7900" w:rsidP="00CA70CE">
      <w:pPr>
        <w:pStyle w:val="ConsPlusNormal"/>
        <w:jc w:val="right"/>
        <w:rPr>
          <w:rFonts w:ascii="Times New Roman" w:hAnsi="Times New Roman" w:cs="Times New Roman"/>
          <w:sz w:val="24"/>
          <w:szCs w:val="24"/>
        </w:rPr>
      </w:pPr>
      <w:r w:rsidRPr="00CA70CE">
        <w:rPr>
          <w:rFonts w:ascii="Times New Roman" w:hAnsi="Times New Roman" w:cs="Times New Roman"/>
          <w:sz w:val="24"/>
          <w:szCs w:val="24"/>
        </w:rPr>
        <w:t>Президент</w:t>
      </w:r>
    </w:p>
    <w:p w:rsidR="00BC7900" w:rsidRPr="00CA70CE" w:rsidRDefault="00BC7900" w:rsidP="00CA70CE">
      <w:pPr>
        <w:pStyle w:val="ConsPlusNormal"/>
        <w:jc w:val="right"/>
        <w:rPr>
          <w:rFonts w:ascii="Times New Roman" w:hAnsi="Times New Roman" w:cs="Times New Roman"/>
          <w:sz w:val="24"/>
          <w:szCs w:val="24"/>
        </w:rPr>
      </w:pPr>
      <w:r w:rsidRPr="00CA70CE">
        <w:rPr>
          <w:rFonts w:ascii="Times New Roman" w:hAnsi="Times New Roman" w:cs="Times New Roman"/>
          <w:sz w:val="24"/>
          <w:szCs w:val="24"/>
        </w:rPr>
        <w:t>Российской Федерации</w:t>
      </w:r>
    </w:p>
    <w:p w:rsidR="00BC7900" w:rsidRPr="00CA70CE" w:rsidRDefault="00BC7900" w:rsidP="00CA70CE">
      <w:pPr>
        <w:pStyle w:val="ConsPlusNormal"/>
        <w:jc w:val="right"/>
        <w:rPr>
          <w:rFonts w:ascii="Times New Roman" w:hAnsi="Times New Roman" w:cs="Times New Roman"/>
          <w:sz w:val="24"/>
          <w:szCs w:val="24"/>
        </w:rPr>
      </w:pPr>
      <w:r w:rsidRPr="00CA70CE">
        <w:rPr>
          <w:rFonts w:ascii="Times New Roman" w:hAnsi="Times New Roman" w:cs="Times New Roman"/>
          <w:sz w:val="24"/>
          <w:szCs w:val="24"/>
        </w:rPr>
        <w:t>В.ПУТИН</w:t>
      </w:r>
    </w:p>
    <w:p w:rsidR="00BC7900" w:rsidRPr="00CA70CE" w:rsidRDefault="00BC7900" w:rsidP="00CA70CE">
      <w:pPr>
        <w:pStyle w:val="ConsPlusNormal"/>
        <w:rPr>
          <w:rFonts w:ascii="Times New Roman" w:hAnsi="Times New Roman" w:cs="Times New Roman"/>
          <w:sz w:val="24"/>
          <w:szCs w:val="24"/>
        </w:rPr>
      </w:pPr>
      <w:r w:rsidRPr="00CA70CE">
        <w:rPr>
          <w:rFonts w:ascii="Times New Roman" w:hAnsi="Times New Roman" w:cs="Times New Roman"/>
          <w:sz w:val="24"/>
          <w:szCs w:val="24"/>
        </w:rPr>
        <w:t>Москва, Кремль</w:t>
      </w:r>
    </w:p>
    <w:p w:rsidR="00BC7900" w:rsidRPr="00CA70CE" w:rsidRDefault="00BC7900" w:rsidP="00CA70CE">
      <w:pPr>
        <w:pStyle w:val="ConsPlusNormal"/>
        <w:rPr>
          <w:rFonts w:ascii="Times New Roman" w:hAnsi="Times New Roman" w:cs="Times New Roman"/>
          <w:sz w:val="24"/>
          <w:szCs w:val="24"/>
        </w:rPr>
      </w:pPr>
      <w:r w:rsidRPr="00CA70CE">
        <w:rPr>
          <w:rFonts w:ascii="Times New Roman" w:hAnsi="Times New Roman" w:cs="Times New Roman"/>
          <w:sz w:val="24"/>
          <w:szCs w:val="24"/>
        </w:rPr>
        <w:t>29 июля 2018 года</w:t>
      </w:r>
    </w:p>
    <w:p w:rsidR="00BC7900" w:rsidRPr="00CA70CE" w:rsidRDefault="00BC7900" w:rsidP="00CA70CE">
      <w:pPr>
        <w:pStyle w:val="ConsPlusNormal"/>
        <w:rPr>
          <w:rFonts w:ascii="Times New Roman" w:hAnsi="Times New Roman" w:cs="Times New Roman"/>
          <w:sz w:val="24"/>
          <w:szCs w:val="24"/>
        </w:rPr>
      </w:pPr>
      <w:r w:rsidRPr="00CA70CE">
        <w:rPr>
          <w:rFonts w:ascii="Times New Roman" w:hAnsi="Times New Roman" w:cs="Times New Roman"/>
          <w:sz w:val="24"/>
          <w:szCs w:val="24"/>
        </w:rPr>
        <w:t>N 263-ФЗ</w:t>
      </w:r>
    </w:p>
    <w:p w:rsidR="00BC7900" w:rsidRPr="00CA70CE" w:rsidRDefault="00BC7900" w:rsidP="00CA70CE">
      <w:pPr>
        <w:pStyle w:val="ConsPlusNormal"/>
        <w:jc w:val="both"/>
        <w:rPr>
          <w:rFonts w:ascii="Times New Roman" w:hAnsi="Times New Roman" w:cs="Times New Roman"/>
          <w:sz w:val="24"/>
          <w:szCs w:val="24"/>
        </w:rPr>
      </w:pPr>
    </w:p>
    <w:p w:rsidR="00BC7900" w:rsidRPr="00CA70CE" w:rsidRDefault="00BC7900" w:rsidP="00CA70CE">
      <w:pPr>
        <w:pStyle w:val="ConsPlusNormal"/>
        <w:jc w:val="both"/>
        <w:rPr>
          <w:rFonts w:ascii="Times New Roman" w:hAnsi="Times New Roman" w:cs="Times New Roman"/>
          <w:sz w:val="24"/>
          <w:szCs w:val="24"/>
        </w:rPr>
      </w:pPr>
    </w:p>
    <w:p w:rsidR="00BC7900" w:rsidRPr="00CA70CE" w:rsidRDefault="00BC7900" w:rsidP="00CA70CE">
      <w:pPr>
        <w:pStyle w:val="ConsPlusNormal"/>
        <w:pBdr>
          <w:top w:val="single" w:sz="6" w:space="0" w:color="auto"/>
        </w:pBdr>
        <w:jc w:val="both"/>
        <w:rPr>
          <w:rFonts w:ascii="Times New Roman" w:hAnsi="Times New Roman" w:cs="Times New Roman"/>
          <w:sz w:val="24"/>
          <w:szCs w:val="24"/>
        </w:rPr>
      </w:pPr>
    </w:p>
    <w:p w:rsidR="00D30B4D" w:rsidRPr="00CA70CE" w:rsidRDefault="00D30B4D" w:rsidP="00CA70CE">
      <w:pPr>
        <w:spacing w:after="0" w:line="240" w:lineRule="auto"/>
        <w:rPr>
          <w:rFonts w:ascii="Times New Roman" w:hAnsi="Times New Roman" w:cs="Times New Roman"/>
          <w:sz w:val="24"/>
          <w:szCs w:val="24"/>
        </w:rPr>
      </w:pPr>
    </w:p>
    <w:sectPr w:rsidR="00D30B4D" w:rsidRPr="00CA70CE" w:rsidSect="00DB3A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00"/>
    <w:rsid w:val="001F32BE"/>
    <w:rsid w:val="002F0BD1"/>
    <w:rsid w:val="00331BE2"/>
    <w:rsid w:val="00401CAD"/>
    <w:rsid w:val="004B3C20"/>
    <w:rsid w:val="00606CB0"/>
    <w:rsid w:val="00A82072"/>
    <w:rsid w:val="00BC7900"/>
    <w:rsid w:val="00C47EDF"/>
    <w:rsid w:val="00CA70CE"/>
    <w:rsid w:val="00CB2E31"/>
    <w:rsid w:val="00D30B4D"/>
    <w:rsid w:val="00F92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AB21F-36B6-4D4A-8A8A-F6C94569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79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79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790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CAB31515288794DF7E1DD384B051D0CCFF4B7E66CBD68AE8C58E3F613B61F5C4CEB95C5DvFXEI" TargetMode="External"/><Relationship Id="rId18" Type="http://schemas.openxmlformats.org/officeDocument/2006/relationships/hyperlink" Target="consultantplus://offline/ref=58CAB31515288794DF7E1DD384B051D0CDF64C7A67C9D68AE8C58E3F613B61F5C4CEB95956vFXCI" TargetMode="External"/><Relationship Id="rId26" Type="http://schemas.openxmlformats.org/officeDocument/2006/relationships/hyperlink" Target="consultantplus://offline/ref=58CAB31515288794DF7E1DD384B051D0CCFE4B7269CFD68AE8C58E3F613B61F5C4CEB95B54F9CEDDv2XFI" TargetMode="External"/><Relationship Id="rId39" Type="http://schemas.openxmlformats.org/officeDocument/2006/relationships/hyperlink" Target="consultantplus://offline/ref=58CAB31515288794DF7E1DD384B051D0CCFE4B7269CFD68AE8C58E3F613B61F5C4CEB95B54F9CFDAv2X0I" TargetMode="External"/><Relationship Id="rId21" Type="http://schemas.openxmlformats.org/officeDocument/2006/relationships/hyperlink" Target="consultantplus://offline/ref=58CAB31515288794DF7E1DD384B051D0CDF64E7F67CBD68AE8C58E3F613B61F5C4CEB95B52FEvCXBI" TargetMode="External"/><Relationship Id="rId34" Type="http://schemas.openxmlformats.org/officeDocument/2006/relationships/hyperlink" Target="consultantplus://offline/ref=58CAB31515288794DF7E1DD384B051D0CCFE4B7269CFD68AE8C58E3F613B61F5C4CEB95B54F9CED0v2X0I" TargetMode="External"/><Relationship Id="rId42" Type="http://schemas.openxmlformats.org/officeDocument/2006/relationships/hyperlink" Target="consultantplus://offline/ref=58CAB31515288794DF7E1DD384B051D0CCFE4B7269CFD68AE8C58E3F613B61F5C4CEB95B54F9CFDCv2X7I" TargetMode="External"/><Relationship Id="rId47" Type="http://schemas.openxmlformats.org/officeDocument/2006/relationships/hyperlink" Target="consultantplus://offline/ref=58CAB31515288794DF7E1DD384B051D0CCFE4B7269CFD68AE8C58E3F613B61F5C4CEB95B54F9CFDDv2X2I" TargetMode="External"/><Relationship Id="rId50" Type="http://schemas.openxmlformats.org/officeDocument/2006/relationships/hyperlink" Target="consultantplus://offline/ref=58CAB31515288794DF7E1DD384B051D0CCFE4B7269CFD68AE8C58E3F613B61F5C4CEB95B54F9CFDFv2X5I" TargetMode="External"/><Relationship Id="rId55" Type="http://schemas.openxmlformats.org/officeDocument/2006/relationships/hyperlink" Target="consultantplus://offline/ref=58CAB31515288794DF7E1DD384B051D0CCFE4B7269CFD68AE8C58E3F613B61F5C4CEB95Bv5X1I" TargetMode="External"/><Relationship Id="rId7" Type="http://schemas.openxmlformats.org/officeDocument/2006/relationships/hyperlink" Target="consultantplus://offline/ref=58CAB31515288794DF7E1DD384B051D0CCFF4B7D66C9D68AE8C58E3F613B61F5C4CEB95B54F9C9DCv2X4I" TargetMode="External"/><Relationship Id="rId12" Type="http://schemas.openxmlformats.org/officeDocument/2006/relationships/hyperlink" Target="consultantplus://offline/ref=58CAB31515288794DF7E1DD384B051D0CCFF4B7E66CBD68AE8C58E3F61v3XBI" TargetMode="External"/><Relationship Id="rId17" Type="http://schemas.openxmlformats.org/officeDocument/2006/relationships/hyperlink" Target="consultantplus://offline/ref=58CAB31515288794DF7E1DD384B051D0CDF64E7F67CBD68AE8C58E3F613B61F5C4CEB95B52FEvCXBI" TargetMode="External"/><Relationship Id="rId25" Type="http://schemas.openxmlformats.org/officeDocument/2006/relationships/hyperlink" Target="consultantplus://offline/ref=58CAB31515288794DF7E1DD384B051D0CCFE4B7269CFD68AE8C58E3F613B61F5C4CEB95B54F9CDD1v2X3I" TargetMode="External"/><Relationship Id="rId33" Type="http://schemas.openxmlformats.org/officeDocument/2006/relationships/hyperlink" Target="consultantplus://offline/ref=58CAB31515288794DF7E1DD384B051D0CCFE4B7269CFD68AE8C58E3F613B61F5C4CEB95B54F9CED0v2X3I" TargetMode="External"/><Relationship Id="rId38" Type="http://schemas.openxmlformats.org/officeDocument/2006/relationships/hyperlink" Target="consultantplus://offline/ref=58CAB31515288794DF7E1DD384B051D0CCFE4B7269CFD68AE8C58E3F613B61F5C4CEB95B54F9CBD8v2XFI" TargetMode="External"/><Relationship Id="rId46" Type="http://schemas.openxmlformats.org/officeDocument/2006/relationships/hyperlink" Target="consultantplus://offline/ref=58CAB31515288794DF7E1DD384B051D0CCFE4B7269CFD68AE8C58E3F613B61F5C4CEB95B54F9CFDCv2X7I"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8CAB31515288794DF7E1DD384B051D0CDF64E7F67CBD68AE8C58E3F613B61F5C4CEB95B52FEvCXBI" TargetMode="External"/><Relationship Id="rId20" Type="http://schemas.openxmlformats.org/officeDocument/2006/relationships/hyperlink" Target="consultantplus://offline/ref=58CAB31515288794DF7E1DD384B051D0CDF64E7F67CBD68AE8C58E3F613B61F5C4CEB95B52FEvCXBI" TargetMode="External"/><Relationship Id="rId29" Type="http://schemas.openxmlformats.org/officeDocument/2006/relationships/hyperlink" Target="consultantplus://offline/ref=58CAB31515288794DF7E1DD384B051D0CCFE4B7269CFD68AE8C58E3F613B61F5C4CEB95B54F9CEDEv2X5I" TargetMode="External"/><Relationship Id="rId41" Type="http://schemas.openxmlformats.org/officeDocument/2006/relationships/hyperlink" Target="consultantplus://offline/ref=58CAB31515288794DF7E1DD384B051D0CCFE4B7269CFD68AE8C58E3F613B61F5C4CEB95B54F9CFDBv2X0I" TargetMode="External"/><Relationship Id="rId54" Type="http://schemas.openxmlformats.org/officeDocument/2006/relationships/hyperlink" Target="consultantplus://offline/ref=58CAB31515288794DF7E1DD384B051D0CCFE4B7269CFD68AE8C58E3F613B61F5C4CEB95B54F9C8D9v2X7I" TargetMode="External"/><Relationship Id="rId1" Type="http://schemas.openxmlformats.org/officeDocument/2006/relationships/styles" Target="styles.xml"/><Relationship Id="rId6" Type="http://schemas.openxmlformats.org/officeDocument/2006/relationships/hyperlink" Target="consultantplus://offline/ref=58CAB31515288794DF7E1DD384B051D0CCFF4B7D66C9D68AE8C58E3F613B61F5C4CEB95B54F9C9DAv2X2I" TargetMode="External"/><Relationship Id="rId11" Type="http://schemas.openxmlformats.org/officeDocument/2006/relationships/hyperlink" Target="consultantplus://offline/ref=58CAB31515288794DF7E1DD384B051D0CCFF4B7D66C9D68AE8C58E3F613B61F5C4CEB95B54F9C9DAv2X2I" TargetMode="External"/><Relationship Id="rId24" Type="http://schemas.openxmlformats.org/officeDocument/2006/relationships/hyperlink" Target="consultantplus://offline/ref=58CAB31515288794DF7E1DD384B051D0CCFE4B7269CFD68AE8C58E3F613B61F5C4CEB95B54F9CDD1v2X7I" TargetMode="External"/><Relationship Id="rId32" Type="http://schemas.openxmlformats.org/officeDocument/2006/relationships/hyperlink" Target="consultantplus://offline/ref=58CAB31515288794DF7E1DD384B051D0CCFE4B7269CFD68AE8C58E3F613B61F5C4CEB95B54F9CED0v2X5I" TargetMode="External"/><Relationship Id="rId37" Type="http://schemas.openxmlformats.org/officeDocument/2006/relationships/hyperlink" Target="consultantplus://offline/ref=58CAB31515288794DF7E1DD384B051D0CCFE4B7269CFD68AE8C58E3F613B61F5C4CEB95B54F9CFD8v2X5I" TargetMode="External"/><Relationship Id="rId40" Type="http://schemas.openxmlformats.org/officeDocument/2006/relationships/hyperlink" Target="consultantplus://offline/ref=58CAB31515288794DF7E1DD384B051D0CCFE4B7269CFD68AE8C58E3F613B61F5C4CEB95B54F9CFDBv2X3I" TargetMode="External"/><Relationship Id="rId45" Type="http://schemas.openxmlformats.org/officeDocument/2006/relationships/hyperlink" Target="consultantplus://offline/ref=58CAB31515288794DF7E1DD384B051D0CCFE4B7269CFD68AE8C58E3F613B61F5C4CEB95Bv5X4I" TargetMode="External"/><Relationship Id="rId53" Type="http://schemas.openxmlformats.org/officeDocument/2006/relationships/hyperlink" Target="consultantplus://offline/ref=58CAB31515288794DF7E1DD384B051D0CCFE4B7269CFD68AE8C58E3F613B61F5C4CEB95B54F9C8D9v2X4I" TargetMode="External"/><Relationship Id="rId58" Type="http://schemas.openxmlformats.org/officeDocument/2006/relationships/hyperlink" Target="consultantplus://offline/ref=58CAB31515288794DF7E1DD384B051D0CDF64E7E6FC9D68AE8C58E3F613B61F5C4CEB95B54F9CDDCv2X0I" TargetMode="External"/><Relationship Id="rId5" Type="http://schemas.openxmlformats.org/officeDocument/2006/relationships/hyperlink" Target="consultantplus://offline/ref=58CAB31515288794DF7E1DD384B051D0CDF64E7E6FC9D68AE8C58E3F613B61F5C4CEB95B54F9CDDCv2X0I" TargetMode="External"/><Relationship Id="rId15" Type="http://schemas.openxmlformats.org/officeDocument/2006/relationships/hyperlink" Target="consultantplus://offline/ref=58CAB31515288794DF7E1DD384B051D0CCFF4B7E66CBD68AE8C58E3F613B61F5C4CEB95E54vFXCI" TargetMode="External"/><Relationship Id="rId23" Type="http://schemas.openxmlformats.org/officeDocument/2006/relationships/hyperlink" Target="consultantplus://offline/ref=58CAB31515288794DF7E1DD384B051D0CCFE4B7269CFD68AE8C58E3F613B61F5C4CEB95B54F9CCD9v2X3I" TargetMode="External"/><Relationship Id="rId28" Type="http://schemas.openxmlformats.org/officeDocument/2006/relationships/hyperlink" Target="consultantplus://offline/ref=58CAB31515288794DF7E1DD384B051D0CCFE4B7269CFD68AE8C58E3F613B61F5C4CEB95B54F9CEDEv2X4I" TargetMode="External"/><Relationship Id="rId36" Type="http://schemas.openxmlformats.org/officeDocument/2006/relationships/hyperlink" Target="consultantplus://offline/ref=58CAB31515288794DF7E1DD384B051D0CCFE4B7269CFD68AE8C58E3F613B61F5C4CEB95B54F9CED1v2XFI" TargetMode="External"/><Relationship Id="rId49" Type="http://schemas.openxmlformats.org/officeDocument/2006/relationships/hyperlink" Target="consultantplus://offline/ref=58CAB31515288794DF7E1DD384B051D0CCFE4B7269CFD68AE8C58E3F613B61F5C4CEB95Bv5X6I" TargetMode="External"/><Relationship Id="rId57" Type="http://schemas.openxmlformats.org/officeDocument/2006/relationships/hyperlink" Target="consultantplus://offline/ref=58CAB31515288794DF7E1DD384B051D0CDF64E7D66CAD68AE8C58E3F61v3XBI" TargetMode="External"/><Relationship Id="rId10" Type="http://schemas.openxmlformats.org/officeDocument/2006/relationships/hyperlink" Target="consultantplus://offline/ref=58CAB31515288794DF7E1DD384B051D0CCFF4B7D66C9D68AE8C58E3F613B61F5C4CEB95B54F9C9DEv2X7I" TargetMode="External"/><Relationship Id="rId19" Type="http://schemas.openxmlformats.org/officeDocument/2006/relationships/hyperlink" Target="consultantplus://offline/ref=58CAB31515288794DF7E1DD384B051D0CCFF4B7E66CBD68AE8C58E3F613B61F5C4CEB95E54vFXFI" TargetMode="External"/><Relationship Id="rId31" Type="http://schemas.openxmlformats.org/officeDocument/2006/relationships/hyperlink" Target="consultantplus://offline/ref=58CAB31515288794DF7E1DD384B051D0CCFE4B7269CFD68AE8C58E3F613B61F5C4CEB95B54F9CEDFv2XEI" TargetMode="External"/><Relationship Id="rId44" Type="http://schemas.openxmlformats.org/officeDocument/2006/relationships/hyperlink" Target="consultantplus://offline/ref=58CAB31515288794DF7E1DD384B051D0CCFE4B7269CFD68AE8C58E3F613B61F5C4CEB95B54F9CFDCv2X5I" TargetMode="External"/><Relationship Id="rId52" Type="http://schemas.openxmlformats.org/officeDocument/2006/relationships/hyperlink" Target="consultantplus://offline/ref=58CAB31515288794DF7E1DD384B051D0CCFE4B7269CFD68AE8C58E3F613B61F5C4CEB95B54F9C8D9v2X7I" TargetMode="External"/><Relationship Id="rId6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58CAB31515288794DF7E1DD384B051D0CCFF4B7E6BCDD68AE8C58E3F61v3XBI" TargetMode="External"/><Relationship Id="rId14" Type="http://schemas.openxmlformats.org/officeDocument/2006/relationships/hyperlink" Target="consultantplus://offline/ref=58CAB31515288794DF7E1DD384B051D0CDF64C7A67C9D68AE8C58E3F61v3XBI" TargetMode="External"/><Relationship Id="rId22" Type="http://schemas.openxmlformats.org/officeDocument/2006/relationships/hyperlink" Target="consultantplus://offline/ref=58CAB31515288794DF7E1DD384B051D0CCFE4B7269CFD68AE8C58E3F61v3XBI" TargetMode="External"/><Relationship Id="rId27" Type="http://schemas.openxmlformats.org/officeDocument/2006/relationships/hyperlink" Target="consultantplus://offline/ref=58CAB31515288794DF7E1DD384B051D0CCFE4B7269CFD68AE8C58E3F613B61F5C4CEB95B54F9CEDEv2X6I" TargetMode="External"/><Relationship Id="rId30" Type="http://schemas.openxmlformats.org/officeDocument/2006/relationships/hyperlink" Target="consultantplus://offline/ref=58CAB31515288794DF7E1DD384B051D0CCFE4B7269CFD68AE8C58E3F613B61F5C4CEB95B54F9CEDEv2X0I" TargetMode="External"/><Relationship Id="rId35" Type="http://schemas.openxmlformats.org/officeDocument/2006/relationships/hyperlink" Target="consultantplus://offline/ref=58CAB31515288794DF7E1DD384B051D0CCFE4B7269CFD68AE8C58E3F613B61F5C4CEB95B54F9CED0v2XFI" TargetMode="External"/><Relationship Id="rId43" Type="http://schemas.openxmlformats.org/officeDocument/2006/relationships/hyperlink" Target="consultantplus://offline/ref=58CAB31515288794DF7E1DD384B051D0CCFE4B7269CFD68AE8C58E3F613B61F5C4CEB95B54F9CFDCv2X5I" TargetMode="External"/><Relationship Id="rId48" Type="http://schemas.openxmlformats.org/officeDocument/2006/relationships/hyperlink" Target="consultantplus://offline/ref=58CAB31515288794DF7E1DD384B051D0CCFE4B7269CFD68AE8C58E3F613B61F5C4CEB95B54F9CBD8v2X6I" TargetMode="External"/><Relationship Id="rId56" Type="http://schemas.openxmlformats.org/officeDocument/2006/relationships/hyperlink" Target="consultantplus://offline/ref=58CAB31515288794DF7E1DD384B051D0CCFE4B7269CFD68AE8C58E3F61v3XBI" TargetMode="External"/><Relationship Id="rId8" Type="http://schemas.openxmlformats.org/officeDocument/2006/relationships/hyperlink" Target="consultantplus://offline/ref=58CAB31515288794DF7E1DD384B051D0CCFF4B7E6BCDD68AE8C58E3F61v3XBI" TargetMode="External"/><Relationship Id="rId51" Type="http://schemas.openxmlformats.org/officeDocument/2006/relationships/hyperlink" Target="consultantplus://offline/ref=58CAB31515288794DF7E1DD384B051D0CCFE4B7269CFD68AE8C58E3F613B61F5C4CEB95B54F9CFDDv2X2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6521</Words>
  <Characters>37173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2</cp:revision>
  <dcterms:created xsi:type="dcterms:W3CDTF">2018-08-23T08:23:00Z</dcterms:created>
  <dcterms:modified xsi:type="dcterms:W3CDTF">2018-08-23T08:33:00Z</dcterms:modified>
</cp:coreProperties>
</file>