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103BD2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Протокол №</w:t>
      </w:r>
      <w:r w:rsidR="002175C7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="00142D69">
        <w:rPr>
          <w:rFonts w:ascii="Times New Roman" w:eastAsia="Calibri" w:hAnsi="Times New Roman" w:cs="Times New Roman"/>
          <w:b/>
          <w:sz w:val="26"/>
          <w:szCs w:val="24"/>
        </w:rPr>
        <w:t>8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Заседания Совета Приволжского Территориального Отделения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СРО ААС</w:t>
      </w:r>
    </w:p>
    <w:p w:rsidR="00FE2865" w:rsidRPr="00267FD4" w:rsidRDefault="00A756D3" w:rsidP="002175C7">
      <w:pPr>
        <w:ind w:left="-142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г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.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Уфа                                                                                           </w:t>
      </w:r>
      <w:bookmarkStart w:id="0" w:name="_Hlk499144963"/>
      <w:r w:rsidR="00142D69">
        <w:rPr>
          <w:rFonts w:ascii="Times New Roman" w:eastAsia="Calibri" w:hAnsi="Times New Roman" w:cs="Times New Roman"/>
          <w:sz w:val="26"/>
          <w:szCs w:val="24"/>
        </w:rPr>
        <w:t>10</w:t>
      </w:r>
      <w:r w:rsidR="00637AE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42D69">
        <w:rPr>
          <w:rFonts w:ascii="Times New Roman" w:eastAsia="Calibri" w:hAnsi="Times New Roman" w:cs="Times New Roman"/>
          <w:sz w:val="26"/>
          <w:szCs w:val="24"/>
        </w:rPr>
        <w:t>октября</w:t>
      </w:r>
      <w:r w:rsidR="008328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0"/>
      <w:r w:rsidR="00FE2865" w:rsidRPr="00267FD4">
        <w:rPr>
          <w:rFonts w:ascii="Times New Roman" w:eastAsia="Calibri" w:hAnsi="Times New Roman" w:cs="Times New Roman"/>
          <w:sz w:val="26"/>
          <w:szCs w:val="24"/>
        </w:rPr>
        <w:t>201</w:t>
      </w:r>
      <w:r w:rsidR="000A1EEA">
        <w:rPr>
          <w:rFonts w:ascii="Times New Roman" w:eastAsia="Calibri" w:hAnsi="Times New Roman" w:cs="Times New Roman"/>
          <w:sz w:val="26"/>
          <w:szCs w:val="24"/>
        </w:rPr>
        <w:t>8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г.</w:t>
      </w:r>
    </w:p>
    <w:p w:rsidR="00FE2865" w:rsidRPr="00267FD4" w:rsidRDefault="00FE2865" w:rsidP="002175C7">
      <w:pPr>
        <w:spacing w:after="0"/>
        <w:ind w:left="-142"/>
        <w:rPr>
          <w:rFonts w:ascii="Times New Roman" w:eastAsia="Calibri" w:hAnsi="Times New Roman" w:cs="Times New Roman"/>
          <w:sz w:val="26"/>
          <w:szCs w:val="24"/>
        </w:rPr>
      </w:pPr>
    </w:p>
    <w:p w:rsidR="00FE2865" w:rsidRPr="00267FD4" w:rsidRDefault="00FE2865" w:rsidP="002175C7">
      <w:pPr>
        <w:spacing w:after="0"/>
        <w:ind w:left="-142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 w:cs="Times New Roman"/>
          <w:sz w:val="26"/>
          <w:szCs w:val="24"/>
        </w:rPr>
        <w:t>Ветошникова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2175C7">
        <w:rPr>
          <w:rFonts w:ascii="Times New Roman" w:eastAsia="Calibri" w:hAnsi="Times New Roman" w:cs="Times New Roman"/>
          <w:sz w:val="26"/>
          <w:szCs w:val="24"/>
        </w:rPr>
        <w:t xml:space="preserve">д. </w:t>
      </w:r>
      <w:r w:rsidR="000777F8">
        <w:rPr>
          <w:rFonts w:ascii="Times New Roman" w:eastAsia="Calibri" w:hAnsi="Times New Roman" w:cs="Times New Roman"/>
          <w:sz w:val="26"/>
          <w:szCs w:val="24"/>
        </w:rPr>
        <w:t>99, офис 708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FE2865" w:rsidRPr="00267FD4" w:rsidRDefault="000777F8" w:rsidP="002175C7">
      <w:pPr>
        <w:spacing w:after="0"/>
        <w:ind w:left="-142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Начало заседания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: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1</w:t>
      </w:r>
      <w:r w:rsidR="00142D69">
        <w:rPr>
          <w:rFonts w:ascii="Times New Roman" w:eastAsia="Calibri" w:hAnsi="Times New Roman" w:cs="Times New Roman"/>
          <w:sz w:val="26"/>
          <w:szCs w:val="24"/>
        </w:rPr>
        <w:t>5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.00 </w:t>
      </w:r>
    </w:p>
    <w:p w:rsidR="006555B6" w:rsidRPr="006555B6" w:rsidRDefault="006555B6" w:rsidP="002175C7">
      <w:pPr>
        <w:spacing w:after="0"/>
        <w:ind w:left="-142"/>
        <w:rPr>
          <w:rFonts w:ascii="Times New Roman" w:eastAsia="Calibri" w:hAnsi="Times New Roman" w:cs="Times New Roman"/>
          <w:sz w:val="26"/>
          <w:szCs w:val="24"/>
        </w:rPr>
      </w:pPr>
      <w:r w:rsidRPr="006555B6">
        <w:rPr>
          <w:rFonts w:ascii="Times New Roman" w:eastAsia="Calibri" w:hAnsi="Times New Roman" w:cs="Times New Roman"/>
          <w:sz w:val="26"/>
          <w:szCs w:val="24"/>
        </w:rPr>
        <w:t>Форма заседания – очная, с возм</w:t>
      </w:r>
      <w:r w:rsidR="000777F8">
        <w:rPr>
          <w:rFonts w:ascii="Times New Roman" w:eastAsia="Calibri" w:hAnsi="Times New Roman" w:cs="Times New Roman"/>
          <w:sz w:val="26"/>
          <w:szCs w:val="24"/>
        </w:rPr>
        <w:t>ожностью дистанционного участия</w:t>
      </w:r>
    </w:p>
    <w:p w:rsidR="00FE2865" w:rsidRPr="00267FD4" w:rsidRDefault="006555B6" w:rsidP="002175C7">
      <w:pPr>
        <w:ind w:left="-142" w:right="-1"/>
        <w:rPr>
          <w:rFonts w:ascii="Times New Roman" w:eastAsia="Calibri" w:hAnsi="Times New Roman" w:cs="Times New Roman"/>
          <w:sz w:val="26"/>
          <w:szCs w:val="24"/>
        </w:rPr>
      </w:pPr>
      <w:r w:rsidRPr="006555B6">
        <w:rPr>
          <w:rFonts w:ascii="Times New Roman" w:eastAsia="Calibri" w:hAnsi="Times New Roman" w:cs="Times New Roman"/>
          <w:sz w:val="26"/>
          <w:szCs w:val="24"/>
        </w:rPr>
        <w:t>На Заседании присутствовали члены Совета Пр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6555B6">
        <w:rPr>
          <w:rFonts w:ascii="Times New Roman" w:eastAsia="Calibri" w:hAnsi="Times New Roman" w:cs="Times New Roman"/>
          <w:sz w:val="26"/>
          <w:szCs w:val="24"/>
        </w:rPr>
        <w:t>ТО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6555B6">
        <w:rPr>
          <w:rFonts w:ascii="Times New Roman" w:eastAsia="Calibri" w:hAnsi="Times New Roman" w:cs="Times New Roman"/>
          <w:sz w:val="26"/>
          <w:szCs w:val="24"/>
        </w:rPr>
        <w:t>:</w:t>
      </w:r>
    </w:p>
    <w:p w:rsidR="00FE2865" w:rsidRPr="00267FD4" w:rsidRDefault="00FE2865" w:rsidP="002175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Сюткина М.Г.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(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>Председатель Совета)</w:t>
      </w:r>
      <w:r w:rsidR="005E56B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66BF5">
        <w:rPr>
          <w:rFonts w:ascii="Times New Roman" w:eastAsia="Calibri" w:hAnsi="Times New Roman" w:cs="Times New Roman"/>
          <w:sz w:val="26"/>
          <w:szCs w:val="24"/>
        </w:rPr>
        <w:t>лично,</w:t>
      </w:r>
    </w:p>
    <w:p w:rsidR="0018397A" w:rsidRPr="00142D69" w:rsidRDefault="002E5168" w:rsidP="002175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eastAsia="Calibri" w:hAnsi="Times New Roman" w:cs="Times New Roman"/>
          <w:sz w:val="26"/>
          <w:szCs w:val="24"/>
        </w:rPr>
      </w:pPr>
      <w:r w:rsidRPr="00142D69">
        <w:rPr>
          <w:rFonts w:ascii="Times New Roman" w:eastAsia="Calibri" w:hAnsi="Times New Roman" w:cs="Times New Roman"/>
          <w:sz w:val="26"/>
          <w:szCs w:val="24"/>
        </w:rPr>
        <w:t>Федорова О.А</w:t>
      </w:r>
      <w:r w:rsidR="000A1EEA" w:rsidRPr="00142D69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142D69" w:rsidRPr="00142D69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0777F8" w:rsidRDefault="005E56BC" w:rsidP="002175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Быкова Э.Ф.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0777F8" w:rsidRDefault="00E66BF5" w:rsidP="002175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0777F8">
        <w:rPr>
          <w:rFonts w:ascii="Times New Roman" w:eastAsia="Calibri" w:hAnsi="Times New Roman" w:cs="Times New Roman"/>
          <w:sz w:val="26"/>
          <w:szCs w:val="24"/>
        </w:rPr>
        <w:t>Багманов</w:t>
      </w:r>
      <w:proofErr w:type="spellEnd"/>
      <w:r w:rsidRPr="000777F8">
        <w:rPr>
          <w:rFonts w:ascii="Times New Roman" w:eastAsia="Calibri" w:hAnsi="Times New Roman" w:cs="Times New Roman"/>
          <w:sz w:val="26"/>
          <w:szCs w:val="24"/>
        </w:rPr>
        <w:t xml:space="preserve"> Ш.А.</w:t>
      </w:r>
      <w:r w:rsidR="00603145" w:rsidRPr="000777F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B0133" w:rsidRPr="000777F8">
        <w:rPr>
          <w:rFonts w:ascii="Times New Roman" w:eastAsia="Calibri" w:hAnsi="Times New Roman" w:cs="Times New Roman"/>
          <w:sz w:val="26"/>
          <w:szCs w:val="24"/>
        </w:rPr>
        <w:t>лично,</w:t>
      </w:r>
      <w:bookmarkStart w:id="1" w:name="_Hlk483251123"/>
    </w:p>
    <w:p w:rsidR="000777F8" w:rsidRDefault="006867C0" w:rsidP="002175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eastAsia="Calibri" w:hAnsi="Times New Roman" w:cs="Times New Roman"/>
          <w:sz w:val="26"/>
          <w:szCs w:val="24"/>
        </w:rPr>
      </w:pPr>
      <w:r w:rsidRPr="000777F8">
        <w:rPr>
          <w:rFonts w:ascii="Times New Roman" w:eastAsia="Calibri" w:hAnsi="Times New Roman" w:cs="Times New Roman"/>
          <w:sz w:val="26"/>
          <w:szCs w:val="24"/>
        </w:rPr>
        <w:t>Отичева Р.Б</w:t>
      </w:r>
      <w:r w:rsidR="002E5168" w:rsidRPr="000777F8">
        <w:rPr>
          <w:rFonts w:ascii="Times New Roman" w:eastAsia="Calibri" w:hAnsi="Times New Roman" w:cs="Times New Roman"/>
          <w:sz w:val="26"/>
          <w:szCs w:val="24"/>
        </w:rPr>
        <w:t>. лично,</w:t>
      </w:r>
      <w:bookmarkEnd w:id="1"/>
    </w:p>
    <w:p w:rsidR="000777F8" w:rsidRDefault="00BB0133" w:rsidP="002175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eastAsia="Calibri" w:hAnsi="Times New Roman" w:cs="Times New Roman"/>
          <w:sz w:val="26"/>
          <w:szCs w:val="24"/>
        </w:rPr>
      </w:pPr>
      <w:r w:rsidRPr="000777F8">
        <w:rPr>
          <w:rFonts w:ascii="Times New Roman" w:eastAsia="Calibri" w:hAnsi="Times New Roman" w:cs="Times New Roman"/>
          <w:sz w:val="26"/>
          <w:szCs w:val="24"/>
        </w:rPr>
        <w:t>Чувакорзина Л.В.</w:t>
      </w:r>
      <w:r w:rsidR="00B451DB" w:rsidRPr="00B451DB">
        <w:t xml:space="preserve"> </w:t>
      </w:r>
      <w:r w:rsidR="006555B6" w:rsidRPr="000777F8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0777F8" w:rsidRDefault="00142D69" w:rsidP="002175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0777F8">
        <w:rPr>
          <w:rFonts w:ascii="Times New Roman" w:eastAsia="Calibri" w:hAnsi="Times New Roman" w:cs="Times New Roman"/>
          <w:sz w:val="26"/>
          <w:szCs w:val="24"/>
        </w:rPr>
        <w:t>Кускильдин</w:t>
      </w:r>
      <w:proofErr w:type="spellEnd"/>
      <w:r w:rsidRPr="000777F8">
        <w:rPr>
          <w:rFonts w:ascii="Times New Roman" w:eastAsia="Calibri" w:hAnsi="Times New Roman" w:cs="Times New Roman"/>
          <w:sz w:val="26"/>
          <w:szCs w:val="24"/>
        </w:rPr>
        <w:t xml:space="preserve"> Т.Т</w:t>
      </w:r>
      <w:r w:rsidR="00E66BF5" w:rsidRPr="000777F8">
        <w:rPr>
          <w:rFonts w:ascii="Times New Roman" w:eastAsia="Calibri" w:hAnsi="Times New Roman" w:cs="Times New Roman"/>
          <w:sz w:val="26"/>
          <w:szCs w:val="24"/>
        </w:rPr>
        <w:t>.</w:t>
      </w:r>
      <w:r w:rsidR="00603145" w:rsidRPr="000777F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555B6" w:rsidRPr="000777F8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0777F8" w:rsidRDefault="002E5168" w:rsidP="002175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eastAsia="Calibri" w:hAnsi="Times New Roman" w:cs="Times New Roman"/>
          <w:sz w:val="26"/>
          <w:szCs w:val="24"/>
        </w:rPr>
      </w:pPr>
      <w:r w:rsidRPr="000777F8">
        <w:rPr>
          <w:rFonts w:ascii="Times New Roman" w:eastAsia="Calibri" w:hAnsi="Times New Roman" w:cs="Times New Roman"/>
          <w:sz w:val="26"/>
          <w:szCs w:val="24"/>
        </w:rPr>
        <w:t>Селезнев А.В</w:t>
      </w:r>
      <w:r w:rsidR="000A1EEA" w:rsidRPr="000777F8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E66BF5" w:rsidRPr="000777F8">
        <w:rPr>
          <w:rFonts w:ascii="Times New Roman" w:eastAsia="Calibri" w:hAnsi="Times New Roman" w:cs="Times New Roman"/>
          <w:sz w:val="26"/>
          <w:szCs w:val="24"/>
        </w:rPr>
        <w:t>лично</w:t>
      </w:r>
      <w:r w:rsidR="000D1746" w:rsidRPr="000777F8">
        <w:rPr>
          <w:rFonts w:ascii="Times New Roman" w:eastAsia="Calibri" w:hAnsi="Times New Roman" w:cs="Times New Roman"/>
          <w:sz w:val="26"/>
          <w:szCs w:val="24"/>
        </w:rPr>
        <w:t xml:space="preserve">, </w:t>
      </w:r>
    </w:p>
    <w:p w:rsidR="00832831" w:rsidRPr="000777F8" w:rsidRDefault="00E66BF5" w:rsidP="002175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eastAsia="Calibri" w:hAnsi="Times New Roman" w:cs="Times New Roman"/>
          <w:sz w:val="26"/>
          <w:szCs w:val="24"/>
        </w:rPr>
      </w:pPr>
      <w:r w:rsidRPr="000777F8">
        <w:rPr>
          <w:rFonts w:ascii="Times New Roman" w:eastAsia="Calibri" w:hAnsi="Times New Roman" w:cs="Times New Roman"/>
          <w:sz w:val="26"/>
          <w:szCs w:val="24"/>
        </w:rPr>
        <w:t>Бареев Т.Ф</w:t>
      </w:r>
      <w:r w:rsidR="000D1746" w:rsidRPr="000777F8">
        <w:rPr>
          <w:rFonts w:ascii="Times New Roman" w:eastAsia="Calibri" w:hAnsi="Times New Roman" w:cs="Times New Roman"/>
          <w:sz w:val="26"/>
          <w:szCs w:val="24"/>
        </w:rPr>
        <w:t>. (дистанционно).</w:t>
      </w:r>
    </w:p>
    <w:p w:rsidR="000777F8" w:rsidRDefault="000777F8" w:rsidP="002175C7">
      <w:pPr>
        <w:spacing w:after="0"/>
        <w:ind w:left="-142"/>
        <w:rPr>
          <w:rFonts w:ascii="Times New Roman" w:eastAsia="Calibri" w:hAnsi="Times New Roman" w:cs="Times New Roman"/>
          <w:i/>
          <w:sz w:val="26"/>
          <w:szCs w:val="24"/>
        </w:rPr>
      </w:pPr>
    </w:p>
    <w:p w:rsidR="00914567" w:rsidRPr="006555B6" w:rsidRDefault="006555B6" w:rsidP="002175C7">
      <w:pPr>
        <w:spacing w:after="0"/>
        <w:ind w:left="-142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>
        <w:rPr>
          <w:rFonts w:ascii="Times New Roman" w:eastAsia="Calibri" w:hAnsi="Times New Roman" w:cs="Times New Roman"/>
          <w:i/>
          <w:sz w:val="26"/>
          <w:szCs w:val="24"/>
        </w:rPr>
        <w:t>И</w:t>
      </w:r>
      <w:r w:rsidR="000777F8">
        <w:rPr>
          <w:rFonts w:ascii="Times New Roman" w:eastAsia="Calibri" w:hAnsi="Times New Roman" w:cs="Times New Roman"/>
          <w:i/>
          <w:sz w:val="26"/>
          <w:szCs w:val="24"/>
        </w:rPr>
        <w:t>того в Заседании</w:t>
      </w:r>
      <w:r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 Пр</w:t>
      </w:r>
      <w:r w:rsidR="000777F8">
        <w:rPr>
          <w:rFonts w:ascii="Times New Roman" w:eastAsia="Calibri" w:hAnsi="Times New Roman" w:cs="Times New Roman"/>
          <w:i/>
          <w:sz w:val="26"/>
          <w:szCs w:val="24"/>
        </w:rPr>
        <w:t xml:space="preserve">иволжского </w:t>
      </w:r>
      <w:r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ТО СРО ААС </w:t>
      </w:r>
      <w:r>
        <w:rPr>
          <w:rFonts w:ascii="Times New Roman" w:eastAsia="Calibri" w:hAnsi="Times New Roman" w:cs="Times New Roman"/>
          <w:i/>
          <w:sz w:val="26"/>
          <w:szCs w:val="24"/>
        </w:rPr>
        <w:t>участвует 9 из</w:t>
      </w:r>
      <w:r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 15 </w:t>
      </w:r>
      <w:r w:rsidR="000777F8">
        <w:rPr>
          <w:rFonts w:ascii="Times New Roman" w:eastAsia="Calibri" w:hAnsi="Times New Roman" w:cs="Times New Roman"/>
          <w:i/>
          <w:sz w:val="26"/>
          <w:szCs w:val="24"/>
        </w:rPr>
        <w:t xml:space="preserve">человек, что составляет 60%. </w:t>
      </w:r>
      <w:r w:rsidR="00914567"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Кворум для </w:t>
      </w:r>
      <w:r w:rsidR="000777F8">
        <w:rPr>
          <w:rFonts w:ascii="Times New Roman" w:eastAsia="Calibri" w:hAnsi="Times New Roman" w:cs="Times New Roman"/>
          <w:i/>
          <w:sz w:val="26"/>
          <w:szCs w:val="24"/>
        </w:rPr>
        <w:t>принятия решений имеется</w:t>
      </w:r>
      <w:r w:rsidR="00914567" w:rsidRPr="006555B6">
        <w:rPr>
          <w:rFonts w:ascii="Times New Roman" w:eastAsia="Calibri" w:hAnsi="Times New Roman" w:cs="Times New Roman"/>
          <w:i/>
          <w:sz w:val="26"/>
          <w:szCs w:val="24"/>
        </w:rPr>
        <w:t>.</w:t>
      </w:r>
    </w:p>
    <w:p w:rsidR="006555B6" w:rsidRPr="006555B6" w:rsidRDefault="006555B6" w:rsidP="002175C7">
      <w:pPr>
        <w:spacing w:after="0"/>
        <w:ind w:left="-142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</w:p>
    <w:p w:rsidR="00603145" w:rsidRDefault="00773B1E" w:rsidP="002175C7">
      <w:pPr>
        <w:ind w:left="-142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связи с принятым ранее решением проводить все заседания Совета Пр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расширенном составе</w:t>
      </w:r>
      <w:r w:rsidR="006555B6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4"/>
        </w:rPr>
        <w:t>т</w:t>
      </w:r>
      <w:r w:rsidR="00603145">
        <w:rPr>
          <w:rFonts w:ascii="Times New Roman" w:eastAsia="Calibri" w:hAnsi="Times New Roman" w:cs="Times New Roman"/>
          <w:sz w:val="26"/>
          <w:szCs w:val="24"/>
        </w:rPr>
        <w:t>акже присутствуют члены СРО ААС:</w:t>
      </w:r>
    </w:p>
    <w:p w:rsidR="00603145" w:rsidRDefault="000D1746" w:rsidP="002175C7">
      <w:pPr>
        <w:ind w:left="-142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BB0133">
        <w:rPr>
          <w:rFonts w:ascii="Times New Roman" w:eastAsia="Calibri" w:hAnsi="Times New Roman" w:cs="Times New Roman"/>
          <w:sz w:val="26"/>
          <w:szCs w:val="24"/>
        </w:rPr>
        <w:t>рисутствовали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0A1EEA" w:rsidRDefault="00142D69" w:rsidP="002175C7">
      <w:pPr>
        <w:ind w:left="-142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Брекоткина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З.Т. </w:t>
      </w:r>
      <w:r w:rsidR="000777F8">
        <w:rPr>
          <w:rFonts w:ascii="Times New Roman" w:eastAsia="Calibri" w:hAnsi="Times New Roman" w:cs="Times New Roman"/>
          <w:sz w:val="26"/>
          <w:szCs w:val="24"/>
        </w:rPr>
        <w:t>г. Уфа (</w:t>
      </w:r>
      <w:r>
        <w:rPr>
          <w:rFonts w:ascii="Times New Roman" w:eastAsia="Calibri" w:hAnsi="Times New Roman" w:cs="Times New Roman"/>
          <w:sz w:val="26"/>
          <w:szCs w:val="24"/>
        </w:rPr>
        <w:t>лично</w:t>
      </w:r>
      <w:r w:rsidR="000777F8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>, Кузнецова Н.К. г.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Уфа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(дистанционно),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 Казакова </w:t>
      </w:r>
      <w:r w:rsidR="002E5168">
        <w:rPr>
          <w:rFonts w:ascii="Times New Roman" w:eastAsia="Calibri" w:hAnsi="Times New Roman" w:cs="Times New Roman"/>
          <w:sz w:val="26"/>
          <w:szCs w:val="24"/>
        </w:rPr>
        <w:t>Р.Ю.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37AE8">
        <w:rPr>
          <w:rFonts w:ascii="Times New Roman" w:eastAsia="Calibri" w:hAnsi="Times New Roman" w:cs="Times New Roman"/>
          <w:sz w:val="26"/>
          <w:szCs w:val="24"/>
        </w:rPr>
        <w:t>(г.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E5168">
        <w:rPr>
          <w:rFonts w:ascii="Times New Roman" w:eastAsia="Calibri" w:hAnsi="Times New Roman" w:cs="Times New Roman"/>
          <w:sz w:val="26"/>
          <w:szCs w:val="24"/>
        </w:rPr>
        <w:t>Киров</w:t>
      </w:r>
      <w:r w:rsidR="00637AE8">
        <w:rPr>
          <w:rFonts w:ascii="Times New Roman" w:eastAsia="Calibri" w:hAnsi="Times New Roman" w:cs="Times New Roman"/>
          <w:sz w:val="26"/>
          <w:szCs w:val="24"/>
        </w:rPr>
        <w:t>) (дистанционно).</w:t>
      </w:r>
    </w:p>
    <w:p w:rsidR="0092766F" w:rsidRDefault="006555B6" w:rsidP="002175C7">
      <w:pPr>
        <w:spacing w:after="0"/>
        <w:ind w:left="-142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Координатор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 Пр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="0092766F">
        <w:rPr>
          <w:rFonts w:ascii="Times New Roman" w:eastAsia="Calibri" w:hAnsi="Times New Roman" w:cs="Times New Roman"/>
          <w:sz w:val="26"/>
          <w:szCs w:val="24"/>
        </w:rPr>
        <w:t>ТО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 Селезнева О.А присутствует по должности.</w:t>
      </w:r>
    </w:p>
    <w:p w:rsidR="00AE4948" w:rsidRDefault="00AE4948" w:rsidP="002175C7">
      <w:pPr>
        <w:ind w:left="-142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Pr="00267FD4" w:rsidRDefault="009F61A1" w:rsidP="002175C7">
      <w:pPr>
        <w:ind w:left="-142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Процедурные вопросы:</w:t>
      </w:r>
    </w:p>
    <w:p w:rsidR="009F61A1" w:rsidRPr="00267FD4" w:rsidRDefault="009F61A1" w:rsidP="002175C7">
      <w:pPr>
        <w:spacing w:after="0"/>
        <w:ind w:left="-142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1.Избрать Председателем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Сюткину М.Г.</w:t>
      </w:r>
    </w:p>
    <w:p w:rsidR="009F61A1" w:rsidRPr="00267FD4" w:rsidRDefault="009F61A1" w:rsidP="002175C7">
      <w:pPr>
        <w:spacing w:after="0"/>
        <w:ind w:left="-142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2.Избрать Секретарем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Селезневу О.А.</w:t>
      </w:r>
    </w:p>
    <w:p w:rsidR="009F61A1" w:rsidRPr="00267FD4" w:rsidRDefault="009F61A1" w:rsidP="002175C7">
      <w:pPr>
        <w:spacing w:after="0"/>
        <w:ind w:left="-142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3. Утвердить Повестку дня с учетом поступивших замечаний и предложений.</w:t>
      </w:r>
    </w:p>
    <w:p w:rsidR="009F61A1" w:rsidRDefault="009F61A1" w:rsidP="002175C7">
      <w:pPr>
        <w:ind w:left="-142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Решения приняты единогласно.</w:t>
      </w:r>
    </w:p>
    <w:p w:rsidR="009F61A1" w:rsidRPr="00267FD4" w:rsidRDefault="009F61A1" w:rsidP="00E447F5">
      <w:pPr>
        <w:ind w:left="360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Повестка дня заседания: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3260"/>
      </w:tblGrid>
      <w:tr w:rsidR="009F61A1" w:rsidRPr="009D05B5" w:rsidTr="000777F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E447F5">
            <w:pPr>
              <w:spacing w:line="276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№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0777F8" w:rsidRDefault="000777F8" w:rsidP="00E447F5">
            <w:pPr>
              <w:spacing w:line="276" w:lineRule="auto"/>
              <w:ind w:right="45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Вопрос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0777F8" w:rsidRDefault="000777F8" w:rsidP="00E447F5">
            <w:pPr>
              <w:spacing w:line="276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Докладчик</w:t>
            </w:r>
          </w:p>
        </w:tc>
      </w:tr>
      <w:tr w:rsidR="00285589" w:rsidTr="000777F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0777F8" w:rsidP="00E447F5">
            <w:pPr>
              <w:tabs>
                <w:tab w:val="left" w:pos="0"/>
              </w:tabs>
              <w:spacing w:after="0" w:line="276" w:lineRule="auto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285589" w:rsidRDefault="00D27158" w:rsidP="00E447F5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27158">
              <w:rPr>
                <w:rFonts w:ascii="Times New Roman" w:eastAsia="Calibri" w:hAnsi="Times New Roman" w:cs="Times New Roman"/>
                <w:sz w:val="26"/>
                <w:szCs w:val="24"/>
              </w:rPr>
              <w:t>Состоян</w:t>
            </w:r>
            <w:r w:rsidR="000777F8">
              <w:rPr>
                <w:rFonts w:ascii="Times New Roman" w:eastAsia="Calibri" w:hAnsi="Times New Roman" w:cs="Times New Roman"/>
                <w:sz w:val="26"/>
                <w:szCs w:val="24"/>
              </w:rPr>
              <w:t>ие Российского аудита сегодня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285589" w:rsidP="00E447F5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F662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285589" w:rsidTr="000777F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0777F8" w:rsidP="00E447F5">
            <w:pPr>
              <w:tabs>
                <w:tab w:val="left" w:pos="0"/>
              </w:tabs>
              <w:spacing w:after="0" w:line="276" w:lineRule="auto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C41C0A" w:rsidRDefault="00D27158" w:rsidP="00E447F5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27158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Текущие вопросы работы ТО, </w:t>
            </w:r>
            <w:r w:rsidR="002F16EB" w:rsidRPr="002F16EB">
              <w:rPr>
                <w:rFonts w:ascii="Times New Roman" w:eastAsia="Calibri" w:hAnsi="Times New Roman" w:cs="Times New Roman"/>
                <w:sz w:val="26"/>
                <w:szCs w:val="24"/>
              </w:rPr>
              <w:t>корректиров</w:t>
            </w:r>
            <w:r w:rsidR="000777F8">
              <w:rPr>
                <w:rFonts w:ascii="Times New Roman" w:eastAsia="Calibri" w:hAnsi="Times New Roman" w:cs="Times New Roman"/>
                <w:sz w:val="26"/>
                <w:szCs w:val="24"/>
              </w:rPr>
              <w:t>ка плана мероприятий на 2018год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AE2060" w:rsidP="00E447F5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E2060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557F61" w:rsidTr="000777F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61" w:rsidRDefault="000777F8" w:rsidP="00E447F5">
            <w:pPr>
              <w:tabs>
                <w:tab w:val="left" w:pos="0"/>
              </w:tabs>
              <w:spacing w:after="0" w:line="276" w:lineRule="auto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283921" w:rsidP="00E447F5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Разное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557F61" w:rsidP="00E447F5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</w:tbl>
    <w:p w:rsidR="002175C7" w:rsidRDefault="002175C7" w:rsidP="00E447F5">
      <w:pPr>
        <w:jc w:val="both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</w:p>
    <w:p w:rsidR="009F61A1" w:rsidRPr="001C28D6" w:rsidRDefault="009F61A1" w:rsidP="00E447F5">
      <w:pPr>
        <w:jc w:val="both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первому вопросу</w:t>
      </w:r>
    </w:p>
    <w:p w:rsidR="0015137C" w:rsidRDefault="00E15641" w:rsidP="00E447F5">
      <w:pPr>
        <w:suppressAutoHyphens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1.</w:t>
      </w:r>
      <w:r w:rsidR="000777F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C6127">
        <w:rPr>
          <w:rFonts w:ascii="Times New Roman" w:eastAsia="Calibri" w:hAnsi="Times New Roman" w:cs="Times New Roman"/>
          <w:sz w:val="26"/>
          <w:szCs w:val="24"/>
        </w:rPr>
        <w:t>В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ыступила </w:t>
      </w:r>
      <w:r w:rsidR="00BC060D">
        <w:rPr>
          <w:rFonts w:ascii="Times New Roman" w:hAnsi="Times New Roman" w:cs="Times New Roman"/>
          <w:sz w:val="26"/>
          <w:szCs w:val="24"/>
        </w:rPr>
        <w:t>председатель Совета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 </w:t>
      </w:r>
      <w:r w:rsidR="000777F8">
        <w:rPr>
          <w:rFonts w:ascii="Times New Roman" w:hAnsi="Times New Roman" w:cs="Times New Roman"/>
          <w:sz w:val="26"/>
          <w:szCs w:val="24"/>
        </w:rPr>
        <w:t xml:space="preserve">Приволжского ТО </w:t>
      </w:r>
      <w:r w:rsidR="000777F8" w:rsidRPr="00E447F5">
        <w:rPr>
          <w:rFonts w:ascii="Times New Roman" w:hAnsi="Times New Roman" w:cs="Times New Roman"/>
          <w:sz w:val="26"/>
          <w:szCs w:val="24"/>
        </w:rPr>
        <w:t>СРО ААС Сюткина М.Г.</w:t>
      </w:r>
      <w:r w:rsidR="00BC6127" w:rsidRPr="00E447F5">
        <w:rPr>
          <w:rFonts w:ascii="Times New Roman" w:hAnsi="Times New Roman" w:cs="Times New Roman"/>
          <w:sz w:val="26"/>
          <w:szCs w:val="24"/>
        </w:rPr>
        <w:t xml:space="preserve">, </w:t>
      </w:r>
      <w:r w:rsidR="002175C7">
        <w:rPr>
          <w:rFonts w:ascii="Times New Roman" w:hAnsi="Times New Roman" w:cs="Times New Roman"/>
          <w:sz w:val="26"/>
          <w:szCs w:val="24"/>
        </w:rPr>
        <w:t>которая</w:t>
      </w:r>
      <w:r w:rsidR="00BC6127" w:rsidRPr="00E447F5">
        <w:rPr>
          <w:rFonts w:ascii="Times New Roman" w:hAnsi="Times New Roman" w:cs="Times New Roman"/>
          <w:sz w:val="26"/>
          <w:szCs w:val="24"/>
        </w:rPr>
        <w:t xml:space="preserve"> доложила </w:t>
      </w:r>
      <w:r w:rsidR="00E66BF5" w:rsidRPr="00E447F5">
        <w:rPr>
          <w:rFonts w:ascii="Times New Roman" w:hAnsi="Times New Roman" w:cs="Times New Roman"/>
          <w:sz w:val="26"/>
          <w:szCs w:val="24"/>
        </w:rPr>
        <w:t>о том,</w:t>
      </w:r>
      <w:r w:rsidR="00AB3E07" w:rsidRPr="00E447F5">
        <w:rPr>
          <w:rFonts w:ascii="Times New Roman" w:hAnsi="Times New Roman" w:cs="Times New Roman"/>
          <w:sz w:val="26"/>
          <w:szCs w:val="24"/>
        </w:rPr>
        <w:t xml:space="preserve"> </w:t>
      </w:r>
      <w:r w:rsidR="00494FFE" w:rsidRPr="00E447F5">
        <w:rPr>
          <w:rFonts w:ascii="Times New Roman" w:hAnsi="Times New Roman" w:cs="Times New Roman"/>
          <w:sz w:val="26"/>
          <w:szCs w:val="24"/>
        </w:rPr>
        <w:t xml:space="preserve">что </w:t>
      </w:r>
      <w:r w:rsidR="00AB3E07" w:rsidRPr="00E447F5">
        <w:rPr>
          <w:rFonts w:ascii="Times New Roman" w:hAnsi="Times New Roman" w:cs="Times New Roman"/>
          <w:sz w:val="26"/>
          <w:szCs w:val="24"/>
        </w:rPr>
        <w:t>согласно Федеральному закону №112-ФЗ от 23.04.2018г. все аудиторские организации и индивидуальные аудиторы, осуществляющие аудиторскую деятельность, независимо от факта осуществления ими от имени или по поручению своего клиента операций с денежными средствами или иным имуществом в предусмотренных законом случаях, являются пользователями и обязаны зарегистрироваться в личном кабинете на сайте Федеральной службы по финансовому мониторингу (Р</w:t>
      </w:r>
      <w:r w:rsidR="00E036CF" w:rsidRPr="00E447F5">
        <w:rPr>
          <w:rFonts w:ascii="Times New Roman" w:hAnsi="Times New Roman" w:cs="Times New Roman"/>
          <w:sz w:val="26"/>
          <w:szCs w:val="24"/>
        </w:rPr>
        <w:t>ФМ</w:t>
      </w:r>
      <w:r w:rsidR="00AB3E07" w:rsidRPr="00E447F5">
        <w:rPr>
          <w:rFonts w:ascii="Times New Roman" w:hAnsi="Times New Roman" w:cs="Times New Roman"/>
          <w:sz w:val="26"/>
          <w:szCs w:val="24"/>
        </w:rPr>
        <w:t xml:space="preserve">). </w:t>
      </w:r>
      <w:r w:rsidR="0026570F" w:rsidRPr="00E447F5">
        <w:rPr>
          <w:rFonts w:ascii="Times New Roman" w:hAnsi="Times New Roman" w:cs="Times New Roman"/>
          <w:sz w:val="26"/>
          <w:szCs w:val="24"/>
        </w:rPr>
        <w:t>В связи с этим Минфин РФ рекомендовал внести изменения во внут</w:t>
      </w:r>
      <w:r w:rsidR="000777F8" w:rsidRPr="00E447F5">
        <w:rPr>
          <w:rFonts w:ascii="Times New Roman" w:hAnsi="Times New Roman" w:cs="Times New Roman"/>
          <w:sz w:val="26"/>
          <w:szCs w:val="24"/>
        </w:rPr>
        <w:t>ренние нормативные акты СРО ААС</w:t>
      </w:r>
      <w:r w:rsidR="00E447F5">
        <w:rPr>
          <w:rFonts w:ascii="Times New Roman" w:hAnsi="Times New Roman" w:cs="Times New Roman"/>
          <w:sz w:val="26"/>
          <w:szCs w:val="24"/>
        </w:rPr>
        <w:t xml:space="preserve"> и Положение по дисциплинарному</w:t>
      </w:r>
      <w:r w:rsidR="0026570F" w:rsidRPr="00E447F5">
        <w:rPr>
          <w:rFonts w:ascii="Times New Roman" w:hAnsi="Times New Roman" w:cs="Times New Roman"/>
          <w:sz w:val="26"/>
          <w:szCs w:val="24"/>
        </w:rPr>
        <w:t xml:space="preserve"> производству внести иные меры за несоблюдение законодательства. </w:t>
      </w:r>
      <w:r w:rsidR="001F76F8" w:rsidRPr="00E447F5">
        <w:rPr>
          <w:rFonts w:ascii="Times New Roman" w:hAnsi="Times New Roman" w:cs="Times New Roman"/>
          <w:sz w:val="26"/>
          <w:szCs w:val="24"/>
        </w:rPr>
        <w:t xml:space="preserve">То есть за не открытие Личного кабинета придется принимать дисциплинарные меры.  </w:t>
      </w:r>
      <w:r w:rsidR="0026570F" w:rsidRPr="00E447F5">
        <w:rPr>
          <w:rFonts w:ascii="Times New Roman" w:hAnsi="Times New Roman" w:cs="Times New Roman"/>
          <w:sz w:val="26"/>
          <w:szCs w:val="24"/>
        </w:rPr>
        <w:t>По Приволжскому ТО</w:t>
      </w:r>
      <w:r w:rsidR="000777F8" w:rsidRPr="00E447F5">
        <w:rPr>
          <w:rFonts w:ascii="Times New Roman" w:hAnsi="Times New Roman" w:cs="Times New Roman"/>
          <w:sz w:val="26"/>
          <w:szCs w:val="24"/>
        </w:rPr>
        <w:t xml:space="preserve"> СРО ААС</w:t>
      </w:r>
      <w:r w:rsidR="0026570F" w:rsidRPr="00E447F5">
        <w:rPr>
          <w:rFonts w:ascii="Times New Roman" w:hAnsi="Times New Roman" w:cs="Times New Roman"/>
          <w:sz w:val="26"/>
          <w:szCs w:val="24"/>
        </w:rPr>
        <w:t xml:space="preserve"> не открыли </w:t>
      </w:r>
      <w:r w:rsidR="000777F8" w:rsidRPr="00E447F5">
        <w:rPr>
          <w:rFonts w:ascii="Times New Roman" w:hAnsi="Times New Roman" w:cs="Times New Roman"/>
          <w:sz w:val="26"/>
          <w:szCs w:val="24"/>
        </w:rPr>
        <w:t xml:space="preserve">Личные кабинеты </w:t>
      </w:r>
      <w:r w:rsidR="0026570F" w:rsidRPr="00E447F5">
        <w:rPr>
          <w:rFonts w:ascii="Times New Roman" w:hAnsi="Times New Roman" w:cs="Times New Roman"/>
          <w:sz w:val="26"/>
          <w:szCs w:val="24"/>
        </w:rPr>
        <w:t>17%</w:t>
      </w:r>
      <w:r w:rsidR="001F76F8" w:rsidRPr="00E447F5">
        <w:rPr>
          <w:rFonts w:ascii="Times New Roman" w:hAnsi="Times New Roman" w:cs="Times New Roman"/>
          <w:sz w:val="26"/>
          <w:szCs w:val="24"/>
        </w:rPr>
        <w:t xml:space="preserve"> аудиторских организаций и 23% по индивидуальным аудиторам.</w:t>
      </w:r>
      <w:r w:rsidR="0015137C" w:rsidRPr="00E447F5">
        <w:rPr>
          <w:rFonts w:ascii="Times New Roman" w:hAnsi="Times New Roman" w:cs="Times New Roman"/>
          <w:sz w:val="26"/>
          <w:szCs w:val="24"/>
        </w:rPr>
        <w:t xml:space="preserve"> </w:t>
      </w:r>
      <w:r w:rsidR="00AB3E07" w:rsidRPr="00E447F5">
        <w:rPr>
          <w:rFonts w:ascii="Times New Roman" w:hAnsi="Times New Roman" w:cs="Times New Roman"/>
          <w:sz w:val="26"/>
          <w:szCs w:val="24"/>
        </w:rPr>
        <w:t xml:space="preserve">Сейчас Территориальные отделения продолжают работу с </w:t>
      </w:r>
      <w:r w:rsidR="001F76F8" w:rsidRPr="00E447F5">
        <w:rPr>
          <w:rFonts w:ascii="Times New Roman" w:hAnsi="Times New Roman" w:cs="Times New Roman"/>
          <w:sz w:val="26"/>
          <w:szCs w:val="24"/>
        </w:rPr>
        <w:t>этим</w:t>
      </w:r>
      <w:r w:rsidR="00AB3E07" w:rsidRPr="00E447F5">
        <w:rPr>
          <w:rFonts w:ascii="Times New Roman" w:hAnsi="Times New Roman" w:cs="Times New Roman"/>
          <w:sz w:val="26"/>
          <w:szCs w:val="24"/>
        </w:rPr>
        <w:t>и аудиторскими организациями и индивидуальными аудиторами которые еще не зарегистрировали такие Личные кабинеты.</w:t>
      </w:r>
      <w:r w:rsidR="00AB3E07" w:rsidRPr="00E447F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F76F8" w:rsidRPr="00E447F5">
        <w:rPr>
          <w:rFonts w:ascii="Times New Roman" w:eastAsia="Calibri" w:hAnsi="Times New Roman" w:cs="Times New Roman"/>
          <w:sz w:val="26"/>
          <w:szCs w:val="24"/>
        </w:rPr>
        <w:t>Также в</w:t>
      </w:r>
      <w:r w:rsidR="00E036CF" w:rsidRPr="00E447F5">
        <w:rPr>
          <w:rFonts w:ascii="Times New Roman" w:eastAsia="Calibri" w:hAnsi="Times New Roman" w:cs="Times New Roman"/>
          <w:sz w:val="26"/>
          <w:szCs w:val="24"/>
        </w:rPr>
        <w:t xml:space="preserve"> каждой организации приказом должно быть назначено </w:t>
      </w:r>
      <w:r w:rsidR="0015137C" w:rsidRPr="00E447F5">
        <w:rPr>
          <w:rFonts w:ascii="Times New Roman" w:eastAsia="Calibri" w:hAnsi="Times New Roman" w:cs="Times New Roman"/>
          <w:sz w:val="26"/>
          <w:szCs w:val="24"/>
        </w:rPr>
        <w:t>специальное должностное</w:t>
      </w:r>
      <w:r w:rsidR="000777F8" w:rsidRPr="00E447F5">
        <w:rPr>
          <w:rFonts w:ascii="Times New Roman" w:eastAsia="Calibri" w:hAnsi="Times New Roman" w:cs="Times New Roman"/>
          <w:sz w:val="26"/>
          <w:szCs w:val="24"/>
        </w:rPr>
        <w:t xml:space="preserve"> лицо по работе с РФМ</w:t>
      </w:r>
      <w:r w:rsidR="00476006" w:rsidRPr="00E447F5">
        <w:rPr>
          <w:rFonts w:ascii="Times New Roman" w:eastAsia="Calibri" w:hAnsi="Times New Roman" w:cs="Times New Roman"/>
          <w:sz w:val="26"/>
          <w:szCs w:val="24"/>
        </w:rPr>
        <w:t>, которое должно будет пройти обучение и получить сертификат.</w:t>
      </w:r>
      <w:r w:rsidR="000777F8" w:rsidRPr="00E447F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76006" w:rsidRPr="00E447F5">
        <w:rPr>
          <w:rFonts w:ascii="Times New Roman" w:eastAsia="Calibri" w:hAnsi="Times New Roman" w:cs="Times New Roman"/>
          <w:sz w:val="26"/>
          <w:szCs w:val="24"/>
        </w:rPr>
        <w:t xml:space="preserve">Должно быть </w:t>
      </w:r>
      <w:r w:rsidR="002F34BB" w:rsidRPr="00E447F5">
        <w:rPr>
          <w:rFonts w:ascii="Times New Roman" w:eastAsia="Calibri" w:hAnsi="Times New Roman" w:cs="Times New Roman"/>
          <w:sz w:val="26"/>
          <w:szCs w:val="24"/>
        </w:rPr>
        <w:t xml:space="preserve">также </w:t>
      </w:r>
      <w:r w:rsidR="00476006" w:rsidRPr="00E447F5">
        <w:rPr>
          <w:rFonts w:ascii="Times New Roman" w:eastAsia="Calibri" w:hAnsi="Times New Roman" w:cs="Times New Roman"/>
          <w:sz w:val="26"/>
          <w:szCs w:val="24"/>
        </w:rPr>
        <w:t>разработано внутр</w:t>
      </w:r>
      <w:r w:rsidR="00547427" w:rsidRPr="00E447F5">
        <w:rPr>
          <w:rFonts w:ascii="Times New Roman" w:eastAsia="Calibri" w:hAnsi="Times New Roman" w:cs="Times New Roman"/>
          <w:sz w:val="26"/>
          <w:szCs w:val="24"/>
        </w:rPr>
        <w:t xml:space="preserve">ифирменное </w:t>
      </w:r>
      <w:r w:rsidR="00476006" w:rsidRPr="00E447F5">
        <w:rPr>
          <w:rFonts w:ascii="Times New Roman" w:eastAsia="Calibri" w:hAnsi="Times New Roman" w:cs="Times New Roman"/>
          <w:sz w:val="26"/>
          <w:szCs w:val="24"/>
        </w:rPr>
        <w:t>положение по</w:t>
      </w:r>
      <w:r w:rsidR="002F34BB" w:rsidRPr="00E447F5">
        <w:rPr>
          <w:rFonts w:ascii="Times New Roman" w:eastAsia="Calibri" w:hAnsi="Times New Roman" w:cs="Times New Roman"/>
          <w:sz w:val="26"/>
          <w:szCs w:val="24"/>
        </w:rPr>
        <w:t xml:space="preserve"> этой </w:t>
      </w:r>
      <w:r w:rsidR="00476006" w:rsidRPr="00E447F5">
        <w:rPr>
          <w:rFonts w:ascii="Times New Roman" w:eastAsia="Calibri" w:hAnsi="Times New Roman" w:cs="Times New Roman"/>
          <w:sz w:val="26"/>
          <w:szCs w:val="24"/>
        </w:rPr>
        <w:t>работе</w:t>
      </w:r>
      <w:r w:rsidR="002F34BB" w:rsidRPr="00E447F5">
        <w:rPr>
          <w:rFonts w:ascii="Times New Roman" w:eastAsia="Calibri" w:hAnsi="Times New Roman" w:cs="Times New Roman"/>
          <w:sz w:val="26"/>
          <w:szCs w:val="24"/>
        </w:rPr>
        <w:t>.</w:t>
      </w:r>
      <w:r w:rsidR="0047600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5137C">
        <w:rPr>
          <w:rFonts w:ascii="Times New Roman" w:eastAsia="Calibri" w:hAnsi="Times New Roman" w:cs="Times New Roman"/>
          <w:sz w:val="26"/>
          <w:szCs w:val="24"/>
        </w:rPr>
        <w:t xml:space="preserve">Аудиторы </w:t>
      </w:r>
      <w:r w:rsidR="00D7505E">
        <w:rPr>
          <w:rFonts w:ascii="Times New Roman" w:eastAsia="Calibri" w:hAnsi="Times New Roman" w:cs="Times New Roman"/>
          <w:sz w:val="26"/>
          <w:szCs w:val="24"/>
        </w:rPr>
        <w:t xml:space="preserve">еженедельно </w:t>
      </w:r>
      <w:r w:rsidR="0015137C">
        <w:rPr>
          <w:rFonts w:ascii="Times New Roman" w:eastAsia="Calibri" w:hAnsi="Times New Roman" w:cs="Times New Roman"/>
          <w:sz w:val="26"/>
          <w:szCs w:val="24"/>
        </w:rPr>
        <w:t xml:space="preserve">должны </w:t>
      </w:r>
      <w:r w:rsidR="00E447F5">
        <w:rPr>
          <w:rFonts w:ascii="Times New Roman" w:eastAsia="Calibri" w:hAnsi="Times New Roman" w:cs="Times New Roman"/>
          <w:sz w:val="26"/>
          <w:szCs w:val="24"/>
        </w:rPr>
        <w:t xml:space="preserve">ознакамливаться на сайте РФМ с </w:t>
      </w:r>
      <w:r w:rsidR="0015137C">
        <w:rPr>
          <w:rFonts w:ascii="Times New Roman" w:eastAsia="Calibri" w:hAnsi="Times New Roman" w:cs="Times New Roman"/>
          <w:sz w:val="26"/>
          <w:szCs w:val="24"/>
        </w:rPr>
        <w:t xml:space="preserve">перечнем </w:t>
      </w:r>
      <w:r w:rsidR="0015137C" w:rsidRPr="0015137C">
        <w:rPr>
          <w:rFonts w:ascii="Times New Roman" w:eastAsia="Calibri" w:hAnsi="Times New Roman" w:cs="Times New Roman"/>
          <w:sz w:val="26"/>
          <w:szCs w:val="24"/>
        </w:rPr>
        <w:t>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E447F5">
        <w:rPr>
          <w:rFonts w:ascii="Times New Roman" w:eastAsia="Calibri" w:hAnsi="Times New Roman" w:cs="Times New Roman"/>
          <w:sz w:val="26"/>
          <w:szCs w:val="24"/>
        </w:rPr>
        <w:t xml:space="preserve"> и в своих рабочих документах </w:t>
      </w:r>
      <w:r w:rsidR="0015137C">
        <w:rPr>
          <w:rFonts w:ascii="Times New Roman" w:eastAsia="Calibri" w:hAnsi="Times New Roman" w:cs="Times New Roman"/>
          <w:sz w:val="26"/>
          <w:szCs w:val="24"/>
        </w:rPr>
        <w:t xml:space="preserve">отмечать об ознакомлении с этим перечнем, который раз в неделю обновляется. </w:t>
      </w:r>
    </w:p>
    <w:p w:rsidR="0015137C" w:rsidRDefault="0015137C" w:rsidP="00E447F5">
      <w:pPr>
        <w:suppressAutoHyphens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Выступили Отичева Р.Б., Селезнев А.В.,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Брекоткина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З.Т.,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Багманов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Ш.А.</w:t>
      </w:r>
    </w:p>
    <w:p w:rsidR="00E15641" w:rsidRDefault="002878D2" w:rsidP="00E447F5">
      <w:pPr>
        <w:suppressAutoHyphens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E15641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E15641" w:rsidRPr="00E15641">
        <w:rPr>
          <w:rFonts w:ascii="Times New Roman" w:eastAsia="Calibri" w:hAnsi="Times New Roman" w:cs="Times New Roman"/>
          <w:sz w:val="26"/>
          <w:szCs w:val="24"/>
        </w:rPr>
        <w:t>Определ</w:t>
      </w:r>
      <w:r w:rsidR="00E15641">
        <w:rPr>
          <w:rFonts w:ascii="Times New Roman" w:eastAsia="Calibri" w:hAnsi="Times New Roman" w:cs="Times New Roman"/>
          <w:sz w:val="26"/>
          <w:szCs w:val="24"/>
        </w:rPr>
        <w:t>ен</w:t>
      </w:r>
      <w:r w:rsidR="00E15641" w:rsidRPr="00E15641">
        <w:rPr>
          <w:rFonts w:ascii="Times New Roman" w:eastAsia="Calibri" w:hAnsi="Times New Roman" w:cs="Times New Roman"/>
          <w:sz w:val="26"/>
          <w:szCs w:val="24"/>
        </w:rPr>
        <w:t xml:space="preserve"> перечень программ повышения квалификации, относящихся к приоритетной тематике, определенной решением Совета по аудиторской деятельности от 21.09.2018 </w:t>
      </w:r>
      <w:r w:rsidR="00E447F5">
        <w:rPr>
          <w:rFonts w:ascii="Times New Roman" w:eastAsia="Calibri" w:hAnsi="Times New Roman" w:cs="Times New Roman"/>
          <w:sz w:val="26"/>
          <w:szCs w:val="24"/>
        </w:rPr>
        <w:t>года</w:t>
      </w:r>
      <w:r w:rsidR="00E15641" w:rsidRPr="00E15641">
        <w:rPr>
          <w:rFonts w:ascii="Times New Roman" w:eastAsia="Calibri" w:hAnsi="Times New Roman" w:cs="Times New Roman"/>
          <w:sz w:val="26"/>
          <w:szCs w:val="24"/>
        </w:rPr>
        <w:t>, обучение по которым в 2019 году засчитывается в счет соблюдения аудиторами – членами СРО ААС требования о прохождении обязательного обучения по программам ПК, предусмотренного частью 9 статьи 11 Ф</w:t>
      </w:r>
      <w:r w:rsidR="00E447F5">
        <w:rPr>
          <w:rFonts w:ascii="Times New Roman" w:eastAsia="Calibri" w:hAnsi="Times New Roman" w:cs="Times New Roman"/>
          <w:sz w:val="26"/>
          <w:szCs w:val="24"/>
        </w:rPr>
        <w:t>З «Об аудиторской деятельности»</w:t>
      </w:r>
      <w:r w:rsidR="00E15641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связи с этим будет п</w:t>
      </w:r>
      <w:r w:rsidRPr="002878D2">
        <w:rPr>
          <w:rFonts w:ascii="Times New Roman" w:eastAsia="Calibri" w:hAnsi="Times New Roman" w:cs="Times New Roman"/>
          <w:sz w:val="26"/>
          <w:szCs w:val="24"/>
        </w:rPr>
        <w:t>редлож</w:t>
      </w:r>
      <w:r>
        <w:rPr>
          <w:rFonts w:ascii="Times New Roman" w:eastAsia="Calibri" w:hAnsi="Times New Roman" w:cs="Times New Roman"/>
          <w:sz w:val="26"/>
          <w:szCs w:val="24"/>
        </w:rPr>
        <w:t>ено</w:t>
      </w:r>
      <w:r w:rsidRPr="002878D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878D2">
        <w:rPr>
          <w:rFonts w:ascii="Times New Roman" w:eastAsia="Calibri" w:hAnsi="Times New Roman" w:cs="Times New Roman"/>
          <w:sz w:val="26"/>
          <w:szCs w:val="24"/>
        </w:rPr>
        <w:lastRenderedPageBreak/>
        <w:t>образовательным организациям, включенным в Реестр УМЦ СРО ААС, при планировании курсов повышения квалификации аудиторов в 2019 г. обеспечить возможность обучения аудиторов – членов СРО ААС по программам повышения квалификации, соответствующим приоритетной тематике, в первую очередь по ППК, посвященным вопросам ПОД/ФТ. Рекомендова</w:t>
      </w:r>
      <w:r>
        <w:rPr>
          <w:rFonts w:ascii="Times New Roman" w:eastAsia="Calibri" w:hAnsi="Times New Roman" w:cs="Times New Roman"/>
          <w:sz w:val="26"/>
          <w:szCs w:val="24"/>
        </w:rPr>
        <w:t>но</w:t>
      </w:r>
      <w:r w:rsidRPr="002878D2">
        <w:rPr>
          <w:rFonts w:ascii="Times New Roman" w:eastAsia="Calibri" w:hAnsi="Times New Roman" w:cs="Times New Roman"/>
          <w:sz w:val="26"/>
          <w:szCs w:val="24"/>
        </w:rPr>
        <w:t xml:space="preserve"> аудиторам – членам СРО ААС в 2019 году в первоочередном порядке пройти обучение по ППК, посвященных вопросам ПОД/ФТ, продолжительностью не менее 16 акад. часов.</w:t>
      </w:r>
    </w:p>
    <w:p w:rsidR="002175C7" w:rsidRDefault="002175C7" w:rsidP="00E447F5">
      <w:pPr>
        <w:suppressAutoHyphens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2E2CBF" w:rsidRDefault="002E2CBF" w:rsidP="00E447F5">
      <w:pPr>
        <w:suppressAutoHyphens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E2CBF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E447F5" w:rsidRDefault="00E15641" w:rsidP="00E447F5">
      <w:pPr>
        <w:suppressAutoHyphens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15641">
        <w:rPr>
          <w:rFonts w:ascii="Times New Roman" w:eastAsia="Calibri" w:hAnsi="Times New Roman" w:cs="Times New Roman"/>
          <w:sz w:val="26"/>
          <w:szCs w:val="24"/>
        </w:rPr>
        <w:t>1.</w:t>
      </w:r>
      <w:r>
        <w:rPr>
          <w:rFonts w:ascii="Times New Roman" w:eastAsia="Calibri" w:hAnsi="Times New Roman" w:cs="Times New Roman"/>
          <w:sz w:val="26"/>
          <w:szCs w:val="24"/>
        </w:rPr>
        <w:t>1.</w:t>
      </w:r>
      <w:r w:rsidR="0015137C" w:rsidRPr="00E15641">
        <w:rPr>
          <w:rFonts w:ascii="Times New Roman" w:eastAsia="Calibri" w:hAnsi="Times New Roman" w:cs="Times New Roman"/>
          <w:sz w:val="26"/>
          <w:szCs w:val="24"/>
        </w:rPr>
        <w:t xml:space="preserve">Принять полученную информацию к сведению. </w:t>
      </w:r>
    </w:p>
    <w:p w:rsidR="002172B0" w:rsidRPr="00E15641" w:rsidRDefault="00E15641" w:rsidP="00E447F5">
      <w:pPr>
        <w:suppressAutoHyphens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1.2.</w:t>
      </w:r>
      <w:r w:rsidR="00BB060A" w:rsidRPr="00E15641">
        <w:rPr>
          <w:rFonts w:ascii="Times New Roman" w:eastAsia="Calibri" w:hAnsi="Times New Roman" w:cs="Times New Roman"/>
          <w:sz w:val="26"/>
          <w:szCs w:val="24"/>
        </w:rPr>
        <w:t xml:space="preserve">Продолжить работу по </w:t>
      </w:r>
      <w:proofErr w:type="spellStart"/>
      <w:r w:rsidR="00BB060A" w:rsidRPr="00E15641">
        <w:rPr>
          <w:rFonts w:ascii="Times New Roman" w:eastAsia="Calibri" w:hAnsi="Times New Roman" w:cs="Times New Roman"/>
          <w:sz w:val="26"/>
          <w:szCs w:val="24"/>
        </w:rPr>
        <w:t>обзвону</w:t>
      </w:r>
      <w:proofErr w:type="spellEnd"/>
      <w:r w:rsidR="00BB060A" w:rsidRPr="00E15641">
        <w:rPr>
          <w:rFonts w:ascii="Times New Roman" w:eastAsia="Calibri" w:hAnsi="Times New Roman" w:cs="Times New Roman"/>
          <w:sz w:val="26"/>
          <w:szCs w:val="24"/>
        </w:rPr>
        <w:t xml:space="preserve"> и рассылке писем организациям и индивидуальным аудиторам, кто еще не </w:t>
      </w:r>
      <w:r w:rsidR="007343A5" w:rsidRPr="00E15641">
        <w:rPr>
          <w:rFonts w:ascii="Times New Roman" w:eastAsia="Calibri" w:hAnsi="Times New Roman" w:cs="Times New Roman"/>
          <w:sz w:val="26"/>
          <w:szCs w:val="24"/>
        </w:rPr>
        <w:t>зарегистрировал</w:t>
      </w:r>
      <w:r w:rsidR="00BB060A" w:rsidRPr="00E15641">
        <w:rPr>
          <w:rFonts w:ascii="Times New Roman" w:eastAsia="Calibri" w:hAnsi="Times New Roman" w:cs="Times New Roman"/>
          <w:sz w:val="26"/>
          <w:szCs w:val="24"/>
        </w:rPr>
        <w:t xml:space="preserve"> Личный кабинет на сайте РФМ</w:t>
      </w:r>
      <w:r w:rsidR="0026570F" w:rsidRPr="00E15641">
        <w:rPr>
          <w:rFonts w:ascii="Times New Roman" w:eastAsia="Calibri" w:hAnsi="Times New Roman" w:cs="Times New Roman"/>
          <w:sz w:val="26"/>
          <w:szCs w:val="24"/>
        </w:rPr>
        <w:t xml:space="preserve"> и представить информацию по проделанной работе до 15.10.2018г.</w:t>
      </w:r>
    </w:p>
    <w:p w:rsidR="002E2CBF" w:rsidRDefault="002E2CBF" w:rsidP="00E447F5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E2CB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2E2CBF" w:rsidRPr="002E2CBF" w:rsidRDefault="002E2CBF" w:rsidP="00E447F5">
      <w:pPr>
        <w:jc w:val="both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2E2CB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второму вопросу</w:t>
      </w:r>
    </w:p>
    <w:p w:rsidR="007968C3" w:rsidRDefault="006157F0" w:rsidP="00E447F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157F0">
        <w:rPr>
          <w:rFonts w:ascii="Times New Roman" w:eastAsia="Calibri" w:hAnsi="Times New Roman" w:cs="Times New Roman"/>
          <w:sz w:val="26"/>
          <w:szCs w:val="24"/>
        </w:rPr>
        <w:t>2.</w:t>
      </w:r>
      <w:r w:rsidR="0026570F">
        <w:rPr>
          <w:rFonts w:ascii="Times New Roman" w:eastAsia="Calibri" w:hAnsi="Times New Roman" w:cs="Times New Roman"/>
          <w:sz w:val="26"/>
          <w:szCs w:val="24"/>
        </w:rPr>
        <w:t>1.</w:t>
      </w:r>
      <w:r w:rsidR="00F415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13CD0">
        <w:rPr>
          <w:rFonts w:ascii="Times New Roman" w:eastAsia="Calibri" w:hAnsi="Times New Roman" w:cs="Times New Roman"/>
          <w:sz w:val="26"/>
          <w:szCs w:val="24"/>
        </w:rPr>
        <w:t xml:space="preserve">Выступила </w:t>
      </w:r>
      <w:r w:rsidR="00683D0B">
        <w:rPr>
          <w:rFonts w:ascii="Times New Roman" w:eastAsia="Calibri" w:hAnsi="Times New Roman" w:cs="Times New Roman"/>
          <w:sz w:val="26"/>
          <w:szCs w:val="24"/>
        </w:rPr>
        <w:t>Сюткина М.Г. о корректировке плана 2</w:t>
      </w:r>
      <w:r w:rsidR="000309CE">
        <w:rPr>
          <w:rFonts w:ascii="Times New Roman" w:eastAsia="Calibri" w:hAnsi="Times New Roman" w:cs="Times New Roman"/>
          <w:sz w:val="26"/>
          <w:szCs w:val="24"/>
        </w:rPr>
        <w:t>018г</w:t>
      </w:r>
      <w:r w:rsidR="00E447F5">
        <w:rPr>
          <w:rFonts w:ascii="Times New Roman" w:eastAsia="Calibri" w:hAnsi="Times New Roman" w:cs="Times New Roman"/>
          <w:sz w:val="26"/>
          <w:szCs w:val="24"/>
        </w:rPr>
        <w:t xml:space="preserve">. на октябрь-декабрь месяцы. </w:t>
      </w:r>
      <w:r w:rsidR="000309CE">
        <w:rPr>
          <w:rFonts w:ascii="Times New Roman" w:eastAsia="Calibri" w:hAnsi="Times New Roman" w:cs="Times New Roman"/>
          <w:sz w:val="26"/>
          <w:szCs w:val="24"/>
        </w:rPr>
        <w:t>Комитеты</w:t>
      </w:r>
      <w:r w:rsidR="00E447F5">
        <w:rPr>
          <w:rFonts w:ascii="Times New Roman" w:eastAsia="Calibri" w:hAnsi="Times New Roman" w:cs="Times New Roman"/>
          <w:sz w:val="26"/>
          <w:szCs w:val="24"/>
        </w:rPr>
        <w:t>,</w:t>
      </w:r>
      <w:r w:rsidR="000309CE">
        <w:rPr>
          <w:rFonts w:ascii="Times New Roman" w:eastAsia="Calibri" w:hAnsi="Times New Roman" w:cs="Times New Roman"/>
          <w:sz w:val="26"/>
          <w:szCs w:val="24"/>
        </w:rPr>
        <w:t xml:space="preserve"> которые не провели свои мероприятия, должны успеть в эти месяцы организовать и провести круглые столы.</w:t>
      </w:r>
      <w:r w:rsidR="00552B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309CE">
        <w:rPr>
          <w:rFonts w:ascii="Times New Roman" w:eastAsia="Calibri" w:hAnsi="Times New Roman" w:cs="Times New Roman"/>
          <w:sz w:val="26"/>
          <w:szCs w:val="24"/>
        </w:rPr>
        <w:t>На следующее Заседание всем Комитетам подготовить и пр</w:t>
      </w:r>
      <w:r w:rsidR="00E447F5">
        <w:rPr>
          <w:rFonts w:ascii="Times New Roman" w:eastAsia="Calibri" w:hAnsi="Times New Roman" w:cs="Times New Roman"/>
          <w:sz w:val="26"/>
          <w:szCs w:val="24"/>
        </w:rPr>
        <w:t xml:space="preserve">едставить свои планы </w:t>
      </w:r>
      <w:r w:rsidR="000309CE">
        <w:rPr>
          <w:rFonts w:ascii="Times New Roman" w:eastAsia="Calibri" w:hAnsi="Times New Roman" w:cs="Times New Roman"/>
          <w:sz w:val="26"/>
          <w:szCs w:val="24"/>
        </w:rPr>
        <w:t>уже на 2019 год.</w:t>
      </w:r>
    </w:p>
    <w:p w:rsidR="00432179" w:rsidRDefault="00F41534" w:rsidP="00E447F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Выступили</w:t>
      </w:r>
      <w:r w:rsidRPr="00F415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309CE">
        <w:rPr>
          <w:rFonts w:ascii="Times New Roman" w:eastAsia="Calibri" w:hAnsi="Times New Roman" w:cs="Times New Roman"/>
          <w:sz w:val="26"/>
          <w:szCs w:val="24"/>
        </w:rPr>
        <w:t>Селезнева О.А</w:t>
      </w:r>
      <w:r>
        <w:rPr>
          <w:rFonts w:ascii="Times New Roman" w:eastAsia="Calibri" w:hAnsi="Times New Roman" w:cs="Times New Roman"/>
          <w:sz w:val="26"/>
          <w:szCs w:val="24"/>
        </w:rPr>
        <w:t xml:space="preserve">., </w:t>
      </w:r>
      <w:proofErr w:type="spellStart"/>
      <w:r w:rsidR="000309CE">
        <w:rPr>
          <w:rFonts w:ascii="Times New Roman" w:eastAsia="Calibri" w:hAnsi="Times New Roman" w:cs="Times New Roman"/>
          <w:sz w:val="26"/>
          <w:szCs w:val="24"/>
        </w:rPr>
        <w:t>Багманов</w:t>
      </w:r>
      <w:proofErr w:type="spellEnd"/>
      <w:r w:rsidR="000309CE">
        <w:rPr>
          <w:rFonts w:ascii="Times New Roman" w:eastAsia="Calibri" w:hAnsi="Times New Roman" w:cs="Times New Roman"/>
          <w:sz w:val="26"/>
          <w:szCs w:val="24"/>
        </w:rPr>
        <w:t xml:space="preserve"> Ш.А., </w:t>
      </w:r>
      <w:proofErr w:type="spellStart"/>
      <w:r w:rsidR="000309CE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0309CE">
        <w:rPr>
          <w:rFonts w:ascii="Times New Roman" w:eastAsia="Calibri" w:hAnsi="Times New Roman" w:cs="Times New Roman"/>
          <w:sz w:val="26"/>
          <w:szCs w:val="24"/>
        </w:rPr>
        <w:t xml:space="preserve"> Р.Б.,</w:t>
      </w:r>
      <w:r w:rsidR="00CC00FA">
        <w:rPr>
          <w:rFonts w:ascii="Times New Roman" w:eastAsia="Calibri" w:hAnsi="Times New Roman" w:cs="Times New Roman"/>
          <w:sz w:val="26"/>
          <w:szCs w:val="24"/>
        </w:rPr>
        <w:t xml:space="preserve"> Селезнев А.В.</w:t>
      </w:r>
    </w:p>
    <w:p w:rsidR="000309CE" w:rsidRPr="0026570F" w:rsidRDefault="0026570F" w:rsidP="00E447F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2.2.</w:t>
      </w:r>
      <w:r w:rsidR="000309CE" w:rsidRPr="0026570F">
        <w:rPr>
          <w:rFonts w:ascii="Times New Roman" w:eastAsia="Calibri" w:hAnsi="Times New Roman" w:cs="Times New Roman"/>
          <w:sz w:val="26"/>
          <w:szCs w:val="24"/>
        </w:rPr>
        <w:t xml:space="preserve"> Минзиля Галиулловна ознакомила о планах СРО ААС организовать </w:t>
      </w:r>
      <w:r w:rsidR="00BB060A" w:rsidRPr="0026570F">
        <w:rPr>
          <w:rFonts w:ascii="Times New Roman" w:eastAsia="Calibri" w:hAnsi="Times New Roman" w:cs="Times New Roman"/>
          <w:sz w:val="26"/>
          <w:szCs w:val="24"/>
        </w:rPr>
        <w:t xml:space="preserve">совместно с МГУ </w:t>
      </w:r>
      <w:r w:rsidR="000309CE" w:rsidRPr="0026570F">
        <w:rPr>
          <w:rFonts w:ascii="Times New Roman" w:eastAsia="Calibri" w:hAnsi="Times New Roman" w:cs="Times New Roman"/>
          <w:sz w:val="26"/>
          <w:szCs w:val="24"/>
        </w:rPr>
        <w:t>студенческие конкурсы в марте и сентябре 2019</w:t>
      </w:r>
      <w:r w:rsidR="00E447F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309CE" w:rsidRPr="0026570F">
        <w:rPr>
          <w:rFonts w:ascii="Times New Roman" w:eastAsia="Calibri" w:hAnsi="Times New Roman" w:cs="Times New Roman"/>
          <w:sz w:val="26"/>
          <w:szCs w:val="24"/>
        </w:rPr>
        <w:t>года</w:t>
      </w:r>
      <w:r w:rsidR="00BB060A" w:rsidRPr="0026570F">
        <w:rPr>
          <w:rFonts w:ascii="Times New Roman" w:eastAsia="Calibri" w:hAnsi="Times New Roman" w:cs="Times New Roman"/>
          <w:sz w:val="26"/>
          <w:szCs w:val="24"/>
        </w:rPr>
        <w:t>, сейчас разрабатывается Положение, которое будет утверждаться в ноябре 2018г.Правлением СРО ААС.</w:t>
      </w:r>
    </w:p>
    <w:p w:rsidR="0026570F" w:rsidRPr="0026570F" w:rsidRDefault="0026570F" w:rsidP="00E447F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2.3.</w:t>
      </w:r>
      <w:r w:rsidRPr="0026570F">
        <w:rPr>
          <w:rFonts w:ascii="Times New Roman" w:eastAsia="Calibri" w:hAnsi="Times New Roman" w:cs="Times New Roman"/>
          <w:sz w:val="26"/>
          <w:szCs w:val="24"/>
        </w:rPr>
        <w:t>Также Минзиля Галиулловна проинформировал</w:t>
      </w:r>
      <w:r w:rsidR="00E447F5">
        <w:rPr>
          <w:rFonts w:ascii="Times New Roman" w:eastAsia="Calibri" w:hAnsi="Times New Roman" w:cs="Times New Roman"/>
          <w:sz w:val="26"/>
          <w:szCs w:val="24"/>
        </w:rPr>
        <w:t xml:space="preserve">а о том, что ООО «АНТ-Консалт» разработало </w:t>
      </w:r>
      <w:r w:rsidRPr="0026570F">
        <w:rPr>
          <w:rFonts w:ascii="Times New Roman" w:eastAsia="Calibri" w:hAnsi="Times New Roman" w:cs="Times New Roman"/>
          <w:sz w:val="26"/>
          <w:szCs w:val="24"/>
        </w:rPr>
        <w:t>автоматизированную информационную систему «Аудит». Программа разработана на платформе 1С 8.3. и предназначена для автоматизации бизнес-процессов любых аудиторских компаний. Программа является открытой для внесения изменений, и имеет привычный и понятный интерфейс для пользователей. Программа АИС «Аудит» позволяет без лишних трудовых и материальных затрат провести аудиторскую проверку и задокументировать ее результаты. Члены Совета созвон</w:t>
      </w:r>
      <w:r w:rsidR="00E447F5">
        <w:rPr>
          <w:rFonts w:ascii="Times New Roman" w:eastAsia="Calibri" w:hAnsi="Times New Roman" w:cs="Times New Roman"/>
          <w:sz w:val="26"/>
          <w:szCs w:val="24"/>
        </w:rPr>
        <w:t>ились с представителем компании</w:t>
      </w:r>
      <w:r w:rsidRPr="0026570F">
        <w:rPr>
          <w:rFonts w:ascii="Times New Roman" w:eastAsia="Calibri" w:hAnsi="Times New Roman" w:cs="Times New Roman"/>
          <w:sz w:val="26"/>
          <w:szCs w:val="24"/>
        </w:rPr>
        <w:t xml:space="preserve">, которая вкратце по громкой связи рассказала о программном продукте. На сайте компании размещена ознакомительная Демоверсия. Выступили Селезнев А.В., </w:t>
      </w:r>
      <w:proofErr w:type="spellStart"/>
      <w:r w:rsidRPr="0026570F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Pr="0026570F">
        <w:rPr>
          <w:rFonts w:ascii="Times New Roman" w:eastAsia="Calibri" w:hAnsi="Times New Roman" w:cs="Times New Roman"/>
          <w:sz w:val="26"/>
          <w:szCs w:val="24"/>
        </w:rPr>
        <w:t xml:space="preserve"> Р.Б., </w:t>
      </w:r>
      <w:proofErr w:type="spellStart"/>
      <w:r w:rsidRPr="0026570F">
        <w:rPr>
          <w:rFonts w:ascii="Times New Roman" w:eastAsia="Calibri" w:hAnsi="Times New Roman" w:cs="Times New Roman"/>
          <w:sz w:val="26"/>
          <w:szCs w:val="24"/>
        </w:rPr>
        <w:t>Багманов</w:t>
      </w:r>
      <w:proofErr w:type="spellEnd"/>
      <w:r w:rsidRPr="0026570F">
        <w:rPr>
          <w:rFonts w:ascii="Times New Roman" w:eastAsia="Calibri" w:hAnsi="Times New Roman" w:cs="Times New Roman"/>
          <w:sz w:val="26"/>
          <w:szCs w:val="24"/>
        </w:rPr>
        <w:t xml:space="preserve"> Ш.А. </w:t>
      </w:r>
      <w:r w:rsidR="00C74F82">
        <w:rPr>
          <w:rFonts w:ascii="Times New Roman" w:eastAsia="Calibri" w:hAnsi="Times New Roman" w:cs="Times New Roman"/>
          <w:sz w:val="26"/>
          <w:szCs w:val="24"/>
        </w:rPr>
        <w:t>Членами Совета б</w:t>
      </w:r>
      <w:r w:rsidRPr="0026570F">
        <w:rPr>
          <w:rFonts w:ascii="Times New Roman" w:eastAsia="Calibri" w:hAnsi="Times New Roman" w:cs="Times New Roman"/>
          <w:sz w:val="26"/>
          <w:szCs w:val="24"/>
        </w:rPr>
        <w:t xml:space="preserve">ыло предложено разработчикам организовать </w:t>
      </w:r>
      <w:proofErr w:type="spellStart"/>
      <w:r w:rsidRPr="0026570F">
        <w:rPr>
          <w:rFonts w:ascii="Times New Roman" w:eastAsia="Calibri" w:hAnsi="Times New Roman" w:cs="Times New Roman"/>
          <w:sz w:val="26"/>
          <w:szCs w:val="24"/>
        </w:rPr>
        <w:t>вебинар</w:t>
      </w:r>
      <w:proofErr w:type="spellEnd"/>
      <w:r w:rsidRPr="0026570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447F5">
        <w:rPr>
          <w:rFonts w:ascii="Times New Roman" w:eastAsia="Calibri" w:hAnsi="Times New Roman" w:cs="Times New Roman"/>
          <w:sz w:val="26"/>
          <w:szCs w:val="24"/>
        </w:rPr>
        <w:t xml:space="preserve">о программе для членов СРО ААС </w:t>
      </w:r>
      <w:r w:rsidRPr="0026570F">
        <w:rPr>
          <w:rFonts w:ascii="Times New Roman" w:eastAsia="Calibri" w:hAnsi="Times New Roman" w:cs="Times New Roman"/>
          <w:sz w:val="26"/>
          <w:szCs w:val="24"/>
        </w:rPr>
        <w:t>примерно в начале ноября.</w:t>
      </w:r>
    </w:p>
    <w:p w:rsidR="00446A6B" w:rsidRDefault="00446A6B" w:rsidP="00E447F5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446A6B" w:rsidRDefault="00446A6B" w:rsidP="00E447F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2.</w:t>
      </w:r>
      <w:r w:rsidR="00CC00FA">
        <w:rPr>
          <w:rFonts w:ascii="Times New Roman" w:eastAsia="Calibri" w:hAnsi="Times New Roman" w:cs="Times New Roman"/>
          <w:sz w:val="26"/>
          <w:szCs w:val="24"/>
        </w:rPr>
        <w:t>1.</w:t>
      </w:r>
      <w:r w:rsidR="005655E2" w:rsidRPr="00AB538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B060A">
        <w:rPr>
          <w:rFonts w:ascii="Times New Roman" w:eastAsia="Calibri" w:hAnsi="Times New Roman" w:cs="Times New Roman"/>
          <w:sz w:val="26"/>
          <w:szCs w:val="24"/>
        </w:rPr>
        <w:t>Скорректировать план мероприятий на октябрь, ноябрь</w:t>
      </w:r>
      <w:r w:rsidR="002175C7">
        <w:rPr>
          <w:rFonts w:ascii="Times New Roman" w:eastAsia="Calibri" w:hAnsi="Times New Roman" w:cs="Times New Roman"/>
          <w:sz w:val="26"/>
          <w:szCs w:val="24"/>
        </w:rPr>
        <w:t>,</w:t>
      </w:r>
      <w:r w:rsidR="00BB060A">
        <w:rPr>
          <w:rFonts w:ascii="Times New Roman" w:eastAsia="Calibri" w:hAnsi="Times New Roman" w:cs="Times New Roman"/>
          <w:sz w:val="26"/>
          <w:szCs w:val="24"/>
        </w:rPr>
        <w:t xml:space="preserve"> декабрь 2018г.</w:t>
      </w:r>
    </w:p>
    <w:p w:rsidR="0026570F" w:rsidRDefault="0026570F" w:rsidP="00E447F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2.2.Принять полученную информацию к сведению.</w:t>
      </w:r>
    </w:p>
    <w:p w:rsidR="0026570F" w:rsidRDefault="0026570F" w:rsidP="00E447F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2.3.</w:t>
      </w:r>
      <w:r w:rsidRPr="0026570F">
        <w:t xml:space="preserve"> </w:t>
      </w:r>
      <w:r w:rsidRPr="0026570F">
        <w:rPr>
          <w:rFonts w:ascii="Times New Roman" w:eastAsia="Calibri" w:hAnsi="Times New Roman" w:cs="Times New Roman"/>
          <w:sz w:val="26"/>
          <w:szCs w:val="24"/>
        </w:rPr>
        <w:t>1.</w:t>
      </w:r>
      <w:r w:rsidRPr="0026570F">
        <w:rPr>
          <w:rFonts w:ascii="Times New Roman" w:eastAsia="Calibri" w:hAnsi="Times New Roman" w:cs="Times New Roman"/>
          <w:sz w:val="26"/>
          <w:szCs w:val="24"/>
        </w:rPr>
        <w:tab/>
        <w:t xml:space="preserve">Предложить СРО ААС организовать </w:t>
      </w:r>
      <w:proofErr w:type="spellStart"/>
      <w:r w:rsidRPr="0026570F">
        <w:rPr>
          <w:rFonts w:ascii="Times New Roman" w:eastAsia="Calibri" w:hAnsi="Times New Roman" w:cs="Times New Roman"/>
          <w:sz w:val="26"/>
          <w:szCs w:val="24"/>
        </w:rPr>
        <w:t>вебинар</w:t>
      </w:r>
      <w:proofErr w:type="spellEnd"/>
      <w:r w:rsidRPr="0026570F">
        <w:rPr>
          <w:rFonts w:ascii="Times New Roman" w:eastAsia="Calibri" w:hAnsi="Times New Roman" w:cs="Times New Roman"/>
          <w:sz w:val="26"/>
          <w:szCs w:val="24"/>
        </w:rPr>
        <w:t xml:space="preserve"> с ООО «АНТ-</w:t>
      </w:r>
      <w:proofErr w:type="spellStart"/>
      <w:r w:rsidRPr="0026570F">
        <w:rPr>
          <w:rFonts w:ascii="Times New Roman" w:eastAsia="Calibri" w:hAnsi="Times New Roman" w:cs="Times New Roman"/>
          <w:sz w:val="26"/>
          <w:szCs w:val="24"/>
        </w:rPr>
        <w:t>Консалт</w:t>
      </w:r>
      <w:proofErr w:type="spellEnd"/>
      <w:r w:rsidRPr="0026570F">
        <w:rPr>
          <w:rFonts w:ascii="Times New Roman" w:eastAsia="Calibri" w:hAnsi="Times New Roman" w:cs="Times New Roman"/>
          <w:sz w:val="26"/>
          <w:szCs w:val="24"/>
        </w:rPr>
        <w:t>» разработчиками программного продукта для аудиторов.</w:t>
      </w:r>
    </w:p>
    <w:p w:rsidR="00446A6B" w:rsidRDefault="00446A6B" w:rsidP="00E447F5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B429E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810B81" w:rsidRPr="00810B81" w:rsidRDefault="00810B81" w:rsidP="00E447F5">
      <w:pPr>
        <w:jc w:val="both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 w:rsidR="00B429E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третьему </w:t>
      </w: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вопросу</w:t>
      </w:r>
    </w:p>
    <w:p w:rsidR="00810B81" w:rsidRDefault="00DE2BEC" w:rsidP="00E447F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3.</w:t>
      </w:r>
      <w:r w:rsidR="00AB5386">
        <w:rPr>
          <w:rFonts w:ascii="Times New Roman" w:eastAsia="Calibri" w:hAnsi="Times New Roman" w:cs="Times New Roman"/>
          <w:sz w:val="26"/>
          <w:szCs w:val="24"/>
        </w:rPr>
        <w:t>1</w:t>
      </w:r>
      <w:r w:rsidR="00C97EA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73000">
        <w:rPr>
          <w:rFonts w:ascii="Times New Roman" w:eastAsia="Calibri" w:hAnsi="Times New Roman" w:cs="Times New Roman"/>
          <w:sz w:val="26"/>
          <w:szCs w:val="24"/>
        </w:rPr>
        <w:t>П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>редлож</w:t>
      </w:r>
      <w:r w:rsidR="00E73000">
        <w:rPr>
          <w:rFonts w:ascii="Times New Roman" w:eastAsia="Calibri" w:hAnsi="Times New Roman" w:cs="Times New Roman"/>
          <w:sz w:val="26"/>
          <w:szCs w:val="24"/>
        </w:rPr>
        <w:t>ено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 xml:space="preserve"> следую</w:t>
      </w:r>
      <w:r w:rsidR="00B429EF" w:rsidRPr="0073103D">
        <w:rPr>
          <w:rFonts w:ascii="Times New Roman" w:eastAsia="Calibri" w:hAnsi="Times New Roman" w:cs="Times New Roman"/>
          <w:sz w:val="26"/>
          <w:szCs w:val="24"/>
        </w:rPr>
        <w:t xml:space="preserve">щее заседание Совета провести </w:t>
      </w:r>
      <w:r w:rsidR="00103BD2">
        <w:rPr>
          <w:rFonts w:ascii="Times New Roman" w:eastAsia="Calibri" w:hAnsi="Times New Roman" w:cs="Times New Roman"/>
          <w:sz w:val="26"/>
          <w:szCs w:val="24"/>
        </w:rPr>
        <w:t>2</w:t>
      </w:r>
      <w:r w:rsidR="00683D0B">
        <w:rPr>
          <w:rFonts w:ascii="Times New Roman" w:eastAsia="Calibri" w:hAnsi="Times New Roman" w:cs="Times New Roman"/>
          <w:sz w:val="26"/>
          <w:szCs w:val="24"/>
        </w:rPr>
        <w:t>1 но</w:t>
      </w:r>
      <w:r w:rsidR="00CC00FA">
        <w:rPr>
          <w:rFonts w:ascii="Times New Roman" w:eastAsia="Calibri" w:hAnsi="Times New Roman" w:cs="Times New Roman"/>
          <w:sz w:val="26"/>
          <w:szCs w:val="24"/>
        </w:rPr>
        <w:t>ября</w:t>
      </w:r>
      <w:r w:rsidR="00103BD2">
        <w:rPr>
          <w:rFonts w:ascii="Times New Roman" w:eastAsia="Calibri" w:hAnsi="Times New Roman" w:cs="Times New Roman"/>
          <w:sz w:val="26"/>
          <w:szCs w:val="24"/>
        </w:rPr>
        <w:t xml:space="preserve"> 2018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>г.</w:t>
      </w:r>
      <w:r w:rsidR="0083099F" w:rsidRPr="0073103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в 1</w:t>
      </w:r>
      <w:r w:rsidR="00103BD2">
        <w:rPr>
          <w:rFonts w:ascii="Times New Roman" w:eastAsia="Calibri" w:hAnsi="Times New Roman" w:cs="Times New Roman"/>
          <w:sz w:val="26"/>
          <w:szCs w:val="24"/>
        </w:rPr>
        <w:t>6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.00 часов по местному времени</w:t>
      </w:r>
      <w:r w:rsidR="00E73000">
        <w:rPr>
          <w:rFonts w:ascii="Times New Roman" w:eastAsia="Calibri" w:hAnsi="Times New Roman" w:cs="Times New Roman"/>
          <w:sz w:val="26"/>
          <w:szCs w:val="24"/>
        </w:rPr>
        <w:t xml:space="preserve"> (в 14-00 </w:t>
      </w:r>
      <w:proofErr w:type="spellStart"/>
      <w:r w:rsidR="00E73000">
        <w:rPr>
          <w:rFonts w:ascii="Times New Roman" w:eastAsia="Calibri" w:hAnsi="Times New Roman" w:cs="Times New Roman"/>
          <w:sz w:val="26"/>
          <w:szCs w:val="24"/>
        </w:rPr>
        <w:t>Мск</w:t>
      </w:r>
      <w:proofErr w:type="spellEnd"/>
      <w:r w:rsidR="00E73000">
        <w:rPr>
          <w:rFonts w:ascii="Times New Roman" w:eastAsia="Calibri" w:hAnsi="Times New Roman" w:cs="Times New Roman"/>
          <w:sz w:val="26"/>
          <w:szCs w:val="24"/>
        </w:rPr>
        <w:t>)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0B81" w:rsidRPr="00810B81" w:rsidRDefault="00810B81" w:rsidP="00E447F5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810B81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83099F" w:rsidRPr="00E122F3" w:rsidRDefault="00E122F3" w:rsidP="00E447F5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34D79">
        <w:rPr>
          <w:rFonts w:ascii="Times New Roman" w:eastAsia="Calibri" w:hAnsi="Times New Roman" w:cs="Times New Roman"/>
          <w:sz w:val="28"/>
          <w:szCs w:val="28"/>
        </w:rPr>
        <w:t>3.</w:t>
      </w:r>
      <w:r w:rsidR="00AB5386">
        <w:rPr>
          <w:rFonts w:ascii="Times New Roman" w:eastAsia="Calibri" w:hAnsi="Times New Roman" w:cs="Times New Roman"/>
          <w:sz w:val="28"/>
          <w:szCs w:val="28"/>
        </w:rPr>
        <w:t>1</w:t>
      </w:r>
      <w:r w:rsidRPr="00934D79">
        <w:rPr>
          <w:rFonts w:ascii="Times New Roman" w:eastAsia="Calibri" w:hAnsi="Times New Roman" w:cs="Times New Roman"/>
          <w:sz w:val="28"/>
          <w:szCs w:val="28"/>
        </w:rPr>
        <w:t>.</w:t>
      </w:r>
      <w:r w:rsidR="00934D79" w:rsidRPr="00934D79">
        <w:t xml:space="preserve"> </w:t>
      </w:r>
      <w:r w:rsidR="00DE2BE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 xml:space="preserve">Следующее заседание Совета Приволжского ТО провести </w:t>
      </w:r>
      <w:r w:rsidR="00683D0B" w:rsidRPr="00683D0B">
        <w:rPr>
          <w:rFonts w:ascii="Times New Roman" w:eastAsia="Calibri" w:hAnsi="Times New Roman" w:cs="Times New Roman"/>
          <w:sz w:val="26"/>
          <w:szCs w:val="24"/>
        </w:rPr>
        <w:t>21 ноября 2018г</w:t>
      </w:r>
      <w:r w:rsidR="00683D0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81767" w:rsidRPr="00980700" w:rsidRDefault="009A3BF9" w:rsidP="00E447F5">
      <w:pPr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980700">
        <w:rPr>
          <w:rFonts w:ascii="Times New Roman" w:eastAsia="Calibri" w:hAnsi="Times New Roman" w:cs="Times New Roman"/>
          <w:b/>
          <w:sz w:val="26"/>
          <w:szCs w:val="24"/>
        </w:rPr>
        <w:t>Решени</w:t>
      </w:r>
      <w:r w:rsidR="00C17AD6" w:rsidRPr="00980700">
        <w:rPr>
          <w:rFonts w:ascii="Times New Roman" w:eastAsia="Calibri" w:hAnsi="Times New Roman" w:cs="Times New Roman"/>
          <w:b/>
          <w:sz w:val="26"/>
          <w:szCs w:val="24"/>
        </w:rPr>
        <w:t xml:space="preserve">я </w:t>
      </w:r>
      <w:r w:rsidRPr="00980700">
        <w:rPr>
          <w:rFonts w:ascii="Times New Roman" w:eastAsia="Calibri" w:hAnsi="Times New Roman" w:cs="Times New Roman"/>
          <w:b/>
          <w:sz w:val="26"/>
          <w:szCs w:val="24"/>
        </w:rPr>
        <w:t>принят</w:t>
      </w:r>
      <w:r w:rsidR="00C17AD6" w:rsidRPr="00980700">
        <w:rPr>
          <w:rFonts w:ascii="Times New Roman" w:eastAsia="Calibri" w:hAnsi="Times New Roman" w:cs="Times New Roman"/>
          <w:b/>
          <w:sz w:val="26"/>
          <w:szCs w:val="24"/>
        </w:rPr>
        <w:t>ы</w:t>
      </w:r>
      <w:r w:rsidRPr="00980700">
        <w:rPr>
          <w:rFonts w:ascii="Times New Roman" w:eastAsia="Calibri" w:hAnsi="Times New Roman" w:cs="Times New Roman"/>
          <w:b/>
          <w:sz w:val="26"/>
          <w:szCs w:val="24"/>
        </w:rPr>
        <w:t xml:space="preserve"> единогласно.</w:t>
      </w:r>
    </w:p>
    <w:p w:rsidR="00E81767" w:rsidRPr="00810B81" w:rsidRDefault="00E81767" w:rsidP="00E447F5">
      <w:pPr>
        <w:pStyle w:val="a3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E447F5" w:rsidRDefault="009D05B5" w:rsidP="002175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Заседания Совета </w:t>
      </w:r>
    </w:p>
    <w:p w:rsidR="009D05B5" w:rsidRDefault="009D05B5" w:rsidP="002175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 w:rsidR="00E447F5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E447F5">
        <w:rPr>
          <w:rFonts w:ascii="Times New Roman" w:eastAsia="Calibri" w:hAnsi="Times New Roman" w:cs="Times New Roman"/>
          <w:sz w:val="26"/>
          <w:szCs w:val="24"/>
        </w:rPr>
        <w:t xml:space="preserve"> СРО ААС </w:t>
      </w:r>
      <w:r>
        <w:rPr>
          <w:rFonts w:ascii="Times New Roman" w:eastAsia="Calibri" w:hAnsi="Times New Roman" w:cs="Times New Roman"/>
          <w:sz w:val="26"/>
          <w:szCs w:val="24"/>
        </w:rPr>
        <w:t>_________________________М.Г.</w:t>
      </w:r>
      <w:r w:rsidR="002175C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Сюткина</w:t>
      </w:r>
    </w:p>
    <w:p w:rsidR="002175C7" w:rsidRDefault="002175C7" w:rsidP="002175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E447F5" w:rsidRDefault="009D05B5" w:rsidP="002175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2" w:name="_GoBack"/>
      <w:bookmarkEnd w:id="2"/>
      <w:r>
        <w:rPr>
          <w:rFonts w:ascii="Times New Roman" w:eastAsia="Calibri" w:hAnsi="Times New Roman" w:cs="Times New Roman"/>
          <w:sz w:val="26"/>
          <w:szCs w:val="24"/>
        </w:rPr>
        <w:t xml:space="preserve">Секретарь Заседания Совета </w:t>
      </w:r>
    </w:p>
    <w:p w:rsidR="005D655C" w:rsidRPr="0087124A" w:rsidRDefault="009D05B5" w:rsidP="002175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 w:rsidR="00E447F5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E447F5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________________________О.А.</w:t>
      </w:r>
      <w:r w:rsidR="002175C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Селезнева</w:t>
      </w:r>
    </w:p>
    <w:p w:rsidR="002175C7" w:rsidRPr="0087124A" w:rsidRDefault="002175C7" w:rsidP="002175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sectPr w:rsidR="002175C7" w:rsidRPr="0087124A" w:rsidSect="002175C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50467"/>
    <w:multiLevelType w:val="hybridMultilevel"/>
    <w:tmpl w:val="8E0A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5"/>
  </w:num>
  <w:num w:numId="6">
    <w:abstractNumId w:val="11"/>
  </w:num>
  <w:num w:numId="7">
    <w:abstractNumId w:val="14"/>
  </w:num>
  <w:num w:numId="8">
    <w:abstractNumId w:val="16"/>
  </w:num>
  <w:num w:numId="9">
    <w:abstractNumId w:val="7"/>
  </w:num>
  <w:num w:numId="10">
    <w:abstractNumId w:val="2"/>
  </w:num>
  <w:num w:numId="11">
    <w:abstractNumId w:val="4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8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530B"/>
    <w:rsid w:val="000262E4"/>
    <w:rsid w:val="000309CE"/>
    <w:rsid w:val="000319B8"/>
    <w:rsid w:val="00031C21"/>
    <w:rsid w:val="00063345"/>
    <w:rsid w:val="0006687C"/>
    <w:rsid w:val="000777F8"/>
    <w:rsid w:val="000802DB"/>
    <w:rsid w:val="000831B6"/>
    <w:rsid w:val="000929A0"/>
    <w:rsid w:val="000A1C47"/>
    <w:rsid w:val="000A1EEA"/>
    <w:rsid w:val="000C6D30"/>
    <w:rsid w:val="000D1746"/>
    <w:rsid w:val="000F69B4"/>
    <w:rsid w:val="000F6FBF"/>
    <w:rsid w:val="00103BD2"/>
    <w:rsid w:val="001122E4"/>
    <w:rsid w:val="001137D8"/>
    <w:rsid w:val="00114D05"/>
    <w:rsid w:val="00116015"/>
    <w:rsid w:val="001413C7"/>
    <w:rsid w:val="00142D69"/>
    <w:rsid w:val="0015137C"/>
    <w:rsid w:val="001514E1"/>
    <w:rsid w:val="00166C0C"/>
    <w:rsid w:val="0018397A"/>
    <w:rsid w:val="00183E72"/>
    <w:rsid w:val="00184BA0"/>
    <w:rsid w:val="00194AB0"/>
    <w:rsid w:val="001A3BAF"/>
    <w:rsid w:val="001A6782"/>
    <w:rsid w:val="001C041D"/>
    <w:rsid w:val="001C28D6"/>
    <w:rsid w:val="001C63E5"/>
    <w:rsid w:val="001C7E0A"/>
    <w:rsid w:val="001D58C9"/>
    <w:rsid w:val="001E31C8"/>
    <w:rsid w:val="001E4499"/>
    <w:rsid w:val="001F2B9F"/>
    <w:rsid w:val="001F4B27"/>
    <w:rsid w:val="001F76F8"/>
    <w:rsid w:val="0020369E"/>
    <w:rsid w:val="002155CD"/>
    <w:rsid w:val="002172B0"/>
    <w:rsid w:val="002175C7"/>
    <w:rsid w:val="00233D5D"/>
    <w:rsid w:val="0026141A"/>
    <w:rsid w:val="0026570F"/>
    <w:rsid w:val="00267FD4"/>
    <w:rsid w:val="00277E2D"/>
    <w:rsid w:val="00283921"/>
    <w:rsid w:val="00285589"/>
    <w:rsid w:val="002878D2"/>
    <w:rsid w:val="00291FD2"/>
    <w:rsid w:val="002A2176"/>
    <w:rsid w:val="002C3117"/>
    <w:rsid w:val="002C67E6"/>
    <w:rsid w:val="002D66B8"/>
    <w:rsid w:val="002E2CBF"/>
    <w:rsid w:val="002E3388"/>
    <w:rsid w:val="002E5168"/>
    <w:rsid w:val="002F16EB"/>
    <w:rsid w:val="002F34BB"/>
    <w:rsid w:val="002F3D5E"/>
    <w:rsid w:val="002F66EE"/>
    <w:rsid w:val="00315C01"/>
    <w:rsid w:val="00315D50"/>
    <w:rsid w:val="0031796F"/>
    <w:rsid w:val="00333292"/>
    <w:rsid w:val="00336F91"/>
    <w:rsid w:val="00357D6B"/>
    <w:rsid w:val="00357DB3"/>
    <w:rsid w:val="00382B94"/>
    <w:rsid w:val="00384921"/>
    <w:rsid w:val="003C319A"/>
    <w:rsid w:val="003C44EC"/>
    <w:rsid w:val="003D3B81"/>
    <w:rsid w:val="003E231F"/>
    <w:rsid w:val="00421F71"/>
    <w:rsid w:val="00432179"/>
    <w:rsid w:val="00446A6B"/>
    <w:rsid w:val="00452CFB"/>
    <w:rsid w:val="00476006"/>
    <w:rsid w:val="00476AE1"/>
    <w:rsid w:val="00494FFE"/>
    <w:rsid w:val="004A544A"/>
    <w:rsid w:val="004B513A"/>
    <w:rsid w:val="004C115B"/>
    <w:rsid w:val="004C4D44"/>
    <w:rsid w:val="004D7AB6"/>
    <w:rsid w:val="004F7D64"/>
    <w:rsid w:val="0050579F"/>
    <w:rsid w:val="0051214C"/>
    <w:rsid w:val="0051684D"/>
    <w:rsid w:val="005274F8"/>
    <w:rsid w:val="00534A29"/>
    <w:rsid w:val="00535989"/>
    <w:rsid w:val="00540A82"/>
    <w:rsid w:val="00547427"/>
    <w:rsid w:val="00552B24"/>
    <w:rsid w:val="00555FD9"/>
    <w:rsid w:val="00557F61"/>
    <w:rsid w:val="005655E2"/>
    <w:rsid w:val="0059012A"/>
    <w:rsid w:val="00593CF4"/>
    <w:rsid w:val="005A351B"/>
    <w:rsid w:val="005C7BEC"/>
    <w:rsid w:val="005C7CB2"/>
    <w:rsid w:val="005D54EB"/>
    <w:rsid w:val="005D655C"/>
    <w:rsid w:val="005E0E6C"/>
    <w:rsid w:val="005E56BC"/>
    <w:rsid w:val="005E6FA8"/>
    <w:rsid w:val="005F04D8"/>
    <w:rsid w:val="005F1686"/>
    <w:rsid w:val="00603145"/>
    <w:rsid w:val="00605B11"/>
    <w:rsid w:val="00613CD0"/>
    <w:rsid w:val="006157F0"/>
    <w:rsid w:val="00633059"/>
    <w:rsid w:val="00634B64"/>
    <w:rsid w:val="00637AE8"/>
    <w:rsid w:val="006518A4"/>
    <w:rsid w:val="0065455A"/>
    <w:rsid w:val="006555B6"/>
    <w:rsid w:val="006614D7"/>
    <w:rsid w:val="00664A3C"/>
    <w:rsid w:val="00664B53"/>
    <w:rsid w:val="006768F9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703837"/>
    <w:rsid w:val="007143FC"/>
    <w:rsid w:val="00720FDA"/>
    <w:rsid w:val="00722C45"/>
    <w:rsid w:val="0073103D"/>
    <w:rsid w:val="007343A5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B43EB"/>
    <w:rsid w:val="007C3ADB"/>
    <w:rsid w:val="007C680A"/>
    <w:rsid w:val="007E590E"/>
    <w:rsid w:val="00806E2D"/>
    <w:rsid w:val="00810B81"/>
    <w:rsid w:val="0083099F"/>
    <w:rsid w:val="00832831"/>
    <w:rsid w:val="0083707D"/>
    <w:rsid w:val="00845983"/>
    <w:rsid w:val="008508F0"/>
    <w:rsid w:val="0087124A"/>
    <w:rsid w:val="00871FFE"/>
    <w:rsid w:val="00872054"/>
    <w:rsid w:val="008875D0"/>
    <w:rsid w:val="008917E1"/>
    <w:rsid w:val="008D3C7A"/>
    <w:rsid w:val="008D52F9"/>
    <w:rsid w:val="008F7B4E"/>
    <w:rsid w:val="00914567"/>
    <w:rsid w:val="009246F6"/>
    <w:rsid w:val="009250DF"/>
    <w:rsid w:val="0092766F"/>
    <w:rsid w:val="00934D79"/>
    <w:rsid w:val="0095108E"/>
    <w:rsid w:val="00952B5D"/>
    <w:rsid w:val="009675FB"/>
    <w:rsid w:val="00976678"/>
    <w:rsid w:val="00980700"/>
    <w:rsid w:val="00996009"/>
    <w:rsid w:val="009A3BF9"/>
    <w:rsid w:val="009A7AD6"/>
    <w:rsid w:val="009B6053"/>
    <w:rsid w:val="009B6BED"/>
    <w:rsid w:val="009C5566"/>
    <w:rsid w:val="009D05B5"/>
    <w:rsid w:val="009D3DD7"/>
    <w:rsid w:val="009D63CC"/>
    <w:rsid w:val="009F19BA"/>
    <w:rsid w:val="009F61A1"/>
    <w:rsid w:val="00A03CCD"/>
    <w:rsid w:val="00A04B71"/>
    <w:rsid w:val="00A16992"/>
    <w:rsid w:val="00A17658"/>
    <w:rsid w:val="00A17B6A"/>
    <w:rsid w:val="00A27962"/>
    <w:rsid w:val="00A36036"/>
    <w:rsid w:val="00A3652F"/>
    <w:rsid w:val="00A406D2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B3E07"/>
    <w:rsid w:val="00AB5386"/>
    <w:rsid w:val="00AB62F3"/>
    <w:rsid w:val="00AC5E9E"/>
    <w:rsid w:val="00AC7902"/>
    <w:rsid w:val="00AD0A54"/>
    <w:rsid w:val="00AE2060"/>
    <w:rsid w:val="00AE4948"/>
    <w:rsid w:val="00B01906"/>
    <w:rsid w:val="00B062EF"/>
    <w:rsid w:val="00B16804"/>
    <w:rsid w:val="00B17BCF"/>
    <w:rsid w:val="00B35E54"/>
    <w:rsid w:val="00B429EF"/>
    <w:rsid w:val="00B451DB"/>
    <w:rsid w:val="00B5129B"/>
    <w:rsid w:val="00B5236F"/>
    <w:rsid w:val="00B61532"/>
    <w:rsid w:val="00B74F7C"/>
    <w:rsid w:val="00B74F88"/>
    <w:rsid w:val="00B7783A"/>
    <w:rsid w:val="00B90B5E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F3AD2"/>
    <w:rsid w:val="00C041E1"/>
    <w:rsid w:val="00C12790"/>
    <w:rsid w:val="00C17AD6"/>
    <w:rsid w:val="00C37B2D"/>
    <w:rsid w:val="00C41C0A"/>
    <w:rsid w:val="00C721AE"/>
    <w:rsid w:val="00C74F82"/>
    <w:rsid w:val="00C81DF9"/>
    <w:rsid w:val="00C83767"/>
    <w:rsid w:val="00C86A49"/>
    <w:rsid w:val="00C97EAB"/>
    <w:rsid w:val="00CA4DB9"/>
    <w:rsid w:val="00CB2F88"/>
    <w:rsid w:val="00CC00FA"/>
    <w:rsid w:val="00CE09FD"/>
    <w:rsid w:val="00CE66FA"/>
    <w:rsid w:val="00D27158"/>
    <w:rsid w:val="00D670A2"/>
    <w:rsid w:val="00D7505E"/>
    <w:rsid w:val="00D8185E"/>
    <w:rsid w:val="00D8432A"/>
    <w:rsid w:val="00D875A3"/>
    <w:rsid w:val="00DA3648"/>
    <w:rsid w:val="00DA36B4"/>
    <w:rsid w:val="00DA3810"/>
    <w:rsid w:val="00DA70E6"/>
    <w:rsid w:val="00DD4D33"/>
    <w:rsid w:val="00DE2BEC"/>
    <w:rsid w:val="00DE2E37"/>
    <w:rsid w:val="00DF48A1"/>
    <w:rsid w:val="00DF77A5"/>
    <w:rsid w:val="00E036CF"/>
    <w:rsid w:val="00E122F3"/>
    <w:rsid w:val="00E15641"/>
    <w:rsid w:val="00E23183"/>
    <w:rsid w:val="00E236F3"/>
    <w:rsid w:val="00E447F5"/>
    <w:rsid w:val="00E471BA"/>
    <w:rsid w:val="00E51771"/>
    <w:rsid w:val="00E5692E"/>
    <w:rsid w:val="00E668FC"/>
    <w:rsid w:val="00E66BF5"/>
    <w:rsid w:val="00E73000"/>
    <w:rsid w:val="00E81767"/>
    <w:rsid w:val="00EA770B"/>
    <w:rsid w:val="00EB43F6"/>
    <w:rsid w:val="00EB546D"/>
    <w:rsid w:val="00EB6F39"/>
    <w:rsid w:val="00EC53AE"/>
    <w:rsid w:val="00ED3381"/>
    <w:rsid w:val="00EF6625"/>
    <w:rsid w:val="00F26A5E"/>
    <w:rsid w:val="00F31EE6"/>
    <w:rsid w:val="00F41534"/>
    <w:rsid w:val="00F56D10"/>
    <w:rsid w:val="00F57DCE"/>
    <w:rsid w:val="00F613DC"/>
    <w:rsid w:val="00F77DB6"/>
    <w:rsid w:val="00F8269E"/>
    <w:rsid w:val="00F91610"/>
    <w:rsid w:val="00F94699"/>
    <w:rsid w:val="00FA1AFC"/>
    <w:rsid w:val="00FB158E"/>
    <w:rsid w:val="00FB4878"/>
    <w:rsid w:val="00FD47A6"/>
    <w:rsid w:val="00FE238A"/>
    <w:rsid w:val="00FE2865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C3865-DBCC-419B-AAC8-14DF56BD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3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5756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 Носова</cp:lastModifiedBy>
  <cp:revision>2</cp:revision>
  <dcterms:created xsi:type="dcterms:W3CDTF">2018-12-18T19:49:00Z</dcterms:created>
  <dcterms:modified xsi:type="dcterms:W3CDTF">2018-12-18T19:49:00Z</dcterms:modified>
</cp:coreProperties>
</file>