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064BF" w14:textId="77777777" w:rsidR="005E15C0" w:rsidRPr="005E15C0" w:rsidRDefault="005E15C0" w:rsidP="005E15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11003" w:type="dxa"/>
        <w:tblInd w:w="-426" w:type="dxa"/>
        <w:tblLayout w:type="fixed"/>
        <w:tblLook w:val="01E0" w:firstRow="1" w:lastRow="1" w:firstColumn="1" w:lastColumn="1" w:noHBand="0" w:noVBand="0"/>
      </w:tblPr>
      <w:tblGrid>
        <w:gridCol w:w="2303"/>
        <w:gridCol w:w="7621"/>
        <w:gridCol w:w="1079"/>
      </w:tblGrid>
      <w:tr w:rsidR="005E15C0" w:rsidRPr="005E15C0" w14:paraId="13EFA1C6" w14:textId="77777777" w:rsidTr="00096387">
        <w:trPr>
          <w:trHeight w:val="1276"/>
        </w:trPr>
        <w:tc>
          <w:tcPr>
            <w:tcW w:w="2303" w:type="dxa"/>
            <w:vMerge w:val="restart"/>
          </w:tcPr>
          <w:p w14:paraId="5320B1AB" w14:textId="77777777" w:rsidR="005E15C0" w:rsidRPr="005E15C0" w:rsidRDefault="005E15C0" w:rsidP="005E15C0">
            <w:pPr>
              <w:spacing w:after="0" w:line="240" w:lineRule="auto"/>
              <w:ind w:left="-426" w:firstLine="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15C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C3EA1B2" wp14:editId="19CDFD70">
                  <wp:extent cx="1295400" cy="1343025"/>
                  <wp:effectExtent l="0" t="0" r="0" b="9525"/>
                  <wp:docPr id="3" name="Рисунок 3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4CE023" w14:textId="77777777" w:rsidR="005E15C0" w:rsidRPr="005E15C0" w:rsidRDefault="005E15C0" w:rsidP="005E15C0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1" w:type="dxa"/>
          </w:tcPr>
          <w:p w14:paraId="283F7196" w14:textId="77777777" w:rsidR="005E15C0" w:rsidRPr="005E15C0" w:rsidRDefault="005E15C0" w:rsidP="005E15C0">
            <w:pPr>
              <w:spacing w:after="0" w:line="240" w:lineRule="auto"/>
              <w:ind w:left="-108" w:right="-187"/>
              <w:jc w:val="center"/>
              <w:rPr>
                <w:rFonts w:ascii="Times New Roman" w:eastAsia="Times New Roman" w:hAnsi="Times New Roman" w:cs="Arial"/>
                <w:b/>
                <w:color w:val="132455"/>
                <w:sz w:val="24"/>
                <w:szCs w:val="24"/>
                <w:lang w:eastAsia="ru-RU"/>
              </w:rPr>
            </w:pPr>
            <w:r w:rsidRPr="005E15C0">
              <w:rPr>
                <w:rFonts w:ascii="Times New Roman" w:eastAsia="Times New Roman" w:hAnsi="Times New Roman" w:cs="Arial"/>
                <w:b/>
                <w:color w:val="132455"/>
                <w:sz w:val="24"/>
                <w:szCs w:val="24"/>
                <w:lang w:eastAsia="ru-RU"/>
              </w:rPr>
              <w:t>САМОРЕГУЛИРУЕМАЯ ОРГАНИЗАЦИЯ АУДИТОРОВ</w:t>
            </w:r>
          </w:p>
          <w:p w14:paraId="24F55D49" w14:textId="77777777" w:rsidR="005E15C0" w:rsidRPr="005E15C0" w:rsidRDefault="005E15C0" w:rsidP="005E15C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132455"/>
                <w:sz w:val="20"/>
                <w:szCs w:val="20"/>
                <w:lang w:eastAsia="ru-RU"/>
              </w:rPr>
            </w:pPr>
            <w:r w:rsidRPr="005E15C0">
              <w:rPr>
                <w:rFonts w:ascii="Times New Roman" w:eastAsia="Times New Roman" w:hAnsi="Times New Roman" w:cs="Arial"/>
                <w:b/>
                <w:color w:val="132455"/>
                <w:sz w:val="24"/>
                <w:szCs w:val="24"/>
                <w:lang w:eastAsia="ru-RU"/>
              </w:rPr>
              <w:t xml:space="preserve">     </w:t>
            </w:r>
            <w:r w:rsidRPr="005E15C0">
              <w:rPr>
                <w:rFonts w:ascii="Times New Roman" w:eastAsia="Times New Roman" w:hAnsi="Times New Roman" w:cs="Arial"/>
                <w:b/>
                <w:color w:val="132455"/>
                <w:sz w:val="29"/>
                <w:szCs w:val="29"/>
                <w:lang w:eastAsia="ru-RU"/>
              </w:rPr>
              <w:t>АССОЦИАЦИЯ «СОДРУЖЕСТВО»</w:t>
            </w:r>
            <w:r w:rsidRPr="005E15C0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5E1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E15C0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член Международной Федерации Бухгалтеров (</w:t>
            </w:r>
            <w:r w:rsidRPr="005E15C0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IFAC</w:t>
            </w:r>
            <w:r w:rsidRPr="005E15C0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)</w:t>
            </w:r>
          </w:p>
          <w:p w14:paraId="74089288" w14:textId="77777777" w:rsidR="005E15C0" w:rsidRPr="005E15C0" w:rsidRDefault="005E15C0" w:rsidP="005E15C0">
            <w:pPr>
              <w:pBdr>
                <w:bottom w:val="single" w:sz="12" w:space="1" w:color="auto"/>
              </w:pBdr>
              <w:spacing w:after="0" w:line="240" w:lineRule="auto"/>
              <w:ind w:left="-108" w:right="-187"/>
              <w:jc w:val="center"/>
              <w:rPr>
                <w:rFonts w:ascii="Times New Roman" w:eastAsia="Times New Roman" w:hAnsi="Times New Roman" w:cs="Arial"/>
                <w:color w:val="132455"/>
                <w:sz w:val="20"/>
                <w:szCs w:val="20"/>
                <w:lang w:eastAsia="ru-RU"/>
              </w:rPr>
            </w:pPr>
            <w:r w:rsidRPr="005E15C0">
              <w:rPr>
                <w:rFonts w:ascii="Times New Roman" w:eastAsia="Times New Roman" w:hAnsi="Times New Roman" w:cs="Arial"/>
                <w:color w:val="132455"/>
                <w:sz w:val="20"/>
                <w:szCs w:val="20"/>
                <w:lang w:eastAsia="ru-RU"/>
              </w:rPr>
              <w:t>(ОГРН 1097799010870,</w:t>
            </w:r>
            <w:r w:rsidRPr="005E15C0">
              <w:rPr>
                <w:rFonts w:ascii="Times New Roman" w:eastAsia="Times New Roman" w:hAnsi="Times New Roman" w:cs="Arial"/>
                <w:color w:val="132455"/>
                <w:sz w:val="20"/>
                <w:szCs w:val="20"/>
                <w:lang w:val="en-US" w:eastAsia="ru-RU"/>
              </w:rPr>
              <w:t xml:space="preserve"> </w:t>
            </w:r>
            <w:r w:rsidRPr="005E15C0">
              <w:rPr>
                <w:rFonts w:ascii="Times New Roman" w:eastAsia="Times New Roman" w:hAnsi="Times New Roman" w:cs="Arial"/>
                <w:color w:val="132455"/>
                <w:sz w:val="20"/>
                <w:szCs w:val="20"/>
                <w:lang w:eastAsia="ru-RU"/>
              </w:rPr>
              <w:t>ИНН 7729440813, КПП 772901001)</w:t>
            </w:r>
            <w:r w:rsidRPr="005E1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9" w:type="dxa"/>
            <w:vMerge w:val="restart"/>
            <w:tcBorders>
              <w:left w:val="nil"/>
            </w:tcBorders>
          </w:tcPr>
          <w:p w14:paraId="07EA6385" w14:textId="77777777" w:rsidR="005E15C0" w:rsidRPr="005E15C0" w:rsidRDefault="005E15C0" w:rsidP="005E15C0">
            <w:pPr>
              <w:spacing w:after="0" w:line="240" w:lineRule="auto"/>
              <w:rPr>
                <w:rFonts w:ascii="Times New Roman" w:eastAsia="Times New Roman" w:hAnsi="Times New Roman" w:cs="Arial"/>
                <w:color w:val="132455"/>
                <w:sz w:val="20"/>
                <w:szCs w:val="20"/>
                <w:lang w:val="en-US" w:eastAsia="ru-RU"/>
              </w:rPr>
            </w:pPr>
          </w:p>
          <w:p w14:paraId="45F89F63" w14:textId="77777777" w:rsidR="005E15C0" w:rsidRPr="005E15C0" w:rsidRDefault="005E15C0" w:rsidP="005E1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6E076A09" w14:textId="77777777" w:rsidR="005E15C0" w:rsidRPr="005E15C0" w:rsidRDefault="005E15C0" w:rsidP="005E1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2D7BC9A4" w14:textId="77777777" w:rsidR="005E15C0" w:rsidRPr="005E15C0" w:rsidRDefault="005E15C0" w:rsidP="005E15C0">
            <w:pPr>
              <w:spacing w:after="0" w:line="240" w:lineRule="auto"/>
              <w:rPr>
                <w:rFonts w:ascii="Times New Roman" w:eastAsia="Times New Roman" w:hAnsi="Times New Roman" w:cs="Arial"/>
                <w:color w:val="132455"/>
                <w:sz w:val="20"/>
                <w:szCs w:val="20"/>
                <w:lang w:val="en-US" w:eastAsia="ru-RU"/>
              </w:rPr>
            </w:pPr>
            <w:r w:rsidRPr="005E15C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E806804" wp14:editId="6F230903">
                  <wp:extent cx="542925" cy="419100"/>
                  <wp:effectExtent l="0" t="0" r="9525" b="0"/>
                  <wp:docPr id="1" name="Рисунок 1" descr="IFAC_name_associate_nof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FAC_name_associate_nof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F3617D" w14:textId="77777777" w:rsidR="005E15C0" w:rsidRPr="005E15C0" w:rsidRDefault="005E15C0" w:rsidP="005E15C0">
            <w:pPr>
              <w:spacing w:after="0" w:line="240" w:lineRule="auto"/>
              <w:ind w:right="-187"/>
              <w:jc w:val="center"/>
              <w:rPr>
                <w:rFonts w:ascii="Times New Roman" w:eastAsia="Times New Roman" w:hAnsi="Times New Roman" w:cs="Arial"/>
                <w:color w:val="132455"/>
                <w:sz w:val="20"/>
                <w:szCs w:val="20"/>
                <w:lang w:eastAsia="ru-RU"/>
              </w:rPr>
            </w:pPr>
          </w:p>
        </w:tc>
      </w:tr>
      <w:tr w:rsidR="005E15C0" w:rsidRPr="005E15C0" w14:paraId="0F3DADBB" w14:textId="77777777" w:rsidTr="00096387">
        <w:trPr>
          <w:trHeight w:val="875"/>
        </w:trPr>
        <w:tc>
          <w:tcPr>
            <w:tcW w:w="2303" w:type="dxa"/>
            <w:vMerge/>
          </w:tcPr>
          <w:p w14:paraId="6B1DE698" w14:textId="77777777" w:rsidR="005E15C0" w:rsidRPr="005E15C0" w:rsidRDefault="005E15C0" w:rsidP="005E1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1" w:type="dxa"/>
          </w:tcPr>
          <w:p w14:paraId="75244D5D" w14:textId="77777777" w:rsidR="005E15C0" w:rsidRPr="005E15C0" w:rsidRDefault="005E15C0" w:rsidP="005E15C0">
            <w:pPr>
              <w:spacing w:after="0" w:line="240" w:lineRule="auto"/>
              <w:ind w:left="-108" w:right="-187"/>
              <w:jc w:val="center"/>
              <w:rPr>
                <w:rFonts w:ascii="Times New Roman" w:eastAsia="Times New Roman" w:hAnsi="Times New Roman" w:cs="Arial"/>
                <w:color w:val="132455"/>
                <w:sz w:val="20"/>
                <w:szCs w:val="20"/>
                <w:lang w:eastAsia="ru-RU"/>
              </w:rPr>
            </w:pPr>
            <w:r w:rsidRPr="005E15C0">
              <w:rPr>
                <w:rFonts w:ascii="Times New Roman" w:eastAsia="Times New Roman" w:hAnsi="Times New Roman" w:cs="Arial"/>
                <w:color w:val="132455"/>
                <w:sz w:val="20"/>
                <w:szCs w:val="20"/>
                <w:lang w:eastAsia="ru-RU"/>
              </w:rPr>
              <w:t>119192, г. Москва, Мичуринский проспект, дом 21, корпус 4.</w:t>
            </w:r>
            <w:r w:rsidRPr="005E1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CB8DFDA" w14:textId="77777777" w:rsidR="005E15C0" w:rsidRPr="005E15C0" w:rsidRDefault="005E15C0" w:rsidP="005E15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E15C0">
              <w:rPr>
                <w:rFonts w:ascii="Times New Roman" w:eastAsia="Times New Roman" w:hAnsi="Times New Roman" w:cs="Arial"/>
                <w:color w:val="132455"/>
                <w:sz w:val="20"/>
                <w:szCs w:val="20"/>
                <w:lang w:eastAsia="ru-RU"/>
              </w:rPr>
              <w:t>т: +7 (495) 734-22-22, ф: +7 (495) 734-04-22,</w:t>
            </w:r>
            <w:r w:rsidRPr="005E15C0">
              <w:rPr>
                <w:rFonts w:ascii="Times New Roman" w:eastAsia="Times New Roman" w:hAnsi="Times New Roman" w:cs="Arial"/>
                <w:b/>
                <w:color w:val="132455"/>
                <w:sz w:val="20"/>
                <w:szCs w:val="20"/>
                <w:lang w:eastAsia="ru-RU"/>
              </w:rPr>
              <w:t xml:space="preserve"> </w:t>
            </w:r>
            <w:hyperlink r:id="rId10" w:history="1">
              <w:r w:rsidRPr="005E15C0">
                <w:rPr>
                  <w:rFonts w:ascii="Times New Roman" w:eastAsia="Times New Roman" w:hAnsi="Times New Roman" w:cs="Arial"/>
                  <w:color w:val="0563C1"/>
                  <w:sz w:val="18"/>
                  <w:szCs w:val="18"/>
                  <w:u w:val="single"/>
                  <w:lang w:val="en-US" w:eastAsia="ru-RU"/>
                </w:rPr>
                <w:t>www</w:t>
              </w:r>
              <w:r w:rsidRPr="005E15C0">
                <w:rPr>
                  <w:rFonts w:ascii="Times New Roman" w:eastAsia="Times New Roman" w:hAnsi="Times New Roman" w:cs="Arial"/>
                  <w:color w:val="0563C1"/>
                  <w:sz w:val="18"/>
                  <w:szCs w:val="18"/>
                  <w:u w:val="single"/>
                  <w:lang w:eastAsia="ru-RU"/>
                </w:rPr>
                <w:t>.</w:t>
              </w:r>
              <w:r w:rsidRPr="005E15C0">
                <w:rPr>
                  <w:rFonts w:ascii="Times New Roman" w:eastAsia="Times New Roman" w:hAnsi="Times New Roman" w:cs="Arial"/>
                  <w:color w:val="0563C1"/>
                  <w:sz w:val="18"/>
                  <w:szCs w:val="18"/>
                  <w:u w:val="single"/>
                  <w:lang w:val="en-US" w:eastAsia="ru-RU"/>
                </w:rPr>
                <w:t>sroaas</w:t>
              </w:r>
              <w:r w:rsidRPr="005E15C0">
                <w:rPr>
                  <w:rFonts w:ascii="Times New Roman" w:eastAsia="Times New Roman" w:hAnsi="Times New Roman" w:cs="Arial"/>
                  <w:color w:val="0563C1"/>
                  <w:sz w:val="18"/>
                  <w:szCs w:val="18"/>
                  <w:u w:val="single"/>
                  <w:lang w:eastAsia="ru-RU"/>
                </w:rPr>
                <w:t>.</w:t>
              </w:r>
              <w:r w:rsidRPr="005E15C0">
                <w:rPr>
                  <w:rFonts w:ascii="Times New Roman" w:eastAsia="Times New Roman" w:hAnsi="Times New Roman" w:cs="Arial"/>
                  <w:color w:val="0563C1"/>
                  <w:sz w:val="18"/>
                  <w:szCs w:val="18"/>
                  <w:u w:val="single"/>
                  <w:lang w:val="en-US" w:eastAsia="ru-RU"/>
                </w:rPr>
                <w:t>ru</w:t>
              </w:r>
            </w:hyperlink>
            <w:r w:rsidRPr="005E15C0">
              <w:rPr>
                <w:rFonts w:ascii="Times New Roman" w:eastAsia="Times New Roman" w:hAnsi="Times New Roman" w:cs="Arial"/>
                <w:color w:val="0070C0"/>
                <w:sz w:val="18"/>
                <w:szCs w:val="18"/>
                <w:lang w:eastAsia="ru-RU"/>
              </w:rPr>
              <w:t xml:space="preserve">, </w:t>
            </w:r>
            <w:hyperlink r:id="rId11" w:history="1">
              <w:r w:rsidRPr="005E15C0">
                <w:rPr>
                  <w:rFonts w:ascii="Times New Roman" w:eastAsia="Times New Roman" w:hAnsi="Times New Roman" w:cs="Arial"/>
                  <w:color w:val="0563C1"/>
                  <w:sz w:val="18"/>
                  <w:szCs w:val="18"/>
                  <w:u w:val="single"/>
                  <w:lang w:val="en-US" w:eastAsia="ru-RU"/>
                </w:rPr>
                <w:t>info</w:t>
              </w:r>
              <w:r w:rsidRPr="005E15C0">
                <w:rPr>
                  <w:rFonts w:ascii="Times New Roman" w:eastAsia="Times New Roman" w:hAnsi="Times New Roman" w:cs="Arial"/>
                  <w:color w:val="0563C1"/>
                  <w:sz w:val="18"/>
                  <w:szCs w:val="18"/>
                  <w:u w:val="single"/>
                  <w:lang w:eastAsia="ru-RU"/>
                </w:rPr>
                <w:t>@</w:t>
              </w:r>
              <w:r w:rsidRPr="005E15C0">
                <w:rPr>
                  <w:rFonts w:ascii="Times New Roman" w:eastAsia="Times New Roman" w:hAnsi="Times New Roman" w:cs="Arial"/>
                  <w:color w:val="0563C1"/>
                  <w:sz w:val="18"/>
                  <w:szCs w:val="18"/>
                  <w:u w:val="single"/>
                  <w:lang w:val="en-US" w:eastAsia="ru-RU"/>
                </w:rPr>
                <w:t>sroaas</w:t>
              </w:r>
              <w:r w:rsidRPr="005E15C0">
                <w:rPr>
                  <w:rFonts w:ascii="Times New Roman" w:eastAsia="Times New Roman" w:hAnsi="Times New Roman" w:cs="Arial"/>
                  <w:color w:val="0563C1"/>
                  <w:sz w:val="18"/>
                  <w:szCs w:val="18"/>
                  <w:u w:val="single"/>
                  <w:lang w:eastAsia="ru-RU"/>
                </w:rPr>
                <w:t>.</w:t>
              </w:r>
              <w:r w:rsidRPr="005E15C0">
                <w:rPr>
                  <w:rFonts w:ascii="Times New Roman" w:eastAsia="Times New Roman" w:hAnsi="Times New Roman" w:cs="Arial"/>
                  <w:color w:val="0563C1"/>
                  <w:sz w:val="18"/>
                  <w:szCs w:val="18"/>
                  <w:u w:val="single"/>
                  <w:lang w:val="en-US" w:eastAsia="ru-RU"/>
                </w:rPr>
                <w:t>ru</w:t>
              </w:r>
            </w:hyperlink>
          </w:p>
        </w:tc>
        <w:tc>
          <w:tcPr>
            <w:tcW w:w="1079" w:type="dxa"/>
            <w:vMerge/>
            <w:tcBorders>
              <w:left w:val="nil"/>
            </w:tcBorders>
          </w:tcPr>
          <w:p w14:paraId="2B705370" w14:textId="77777777" w:rsidR="005E15C0" w:rsidRPr="005E15C0" w:rsidRDefault="005E15C0" w:rsidP="005E15C0">
            <w:pPr>
              <w:spacing w:after="0" w:line="240" w:lineRule="auto"/>
              <w:ind w:right="-187"/>
              <w:jc w:val="center"/>
              <w:rPr>
                <w:rFonts w:ascii="Times New Roman" w:eastAsia="Times New Roman" w:hAnsi="Times New Roman" w:cs="Arial"/>
                <w:color w:val="132455"/>
                <w:sz w:val="20"/>
                <w:szCs w:val="20"/>
                <w:lang w:eastAsia="ru-RU"/>
              </w:rPr>
            </w:pPr>
          </w:p>
        </w:tc>
      </w:tr>
    </w:tbl>
    <w:p w14:paraId="778083E2" w14:textId="77777777" w:rsidR="005E15C0" w:rsidRDefault="005E15C0" w:rsidP="006F79B3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14:paraId="462D5D66" w14:textId="4AB0B0EE" w:rsidR="00243EDD" w:rsidRPr="00967B45" w:rsidRDefault="00243EDD" w:rsidP="006F79B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967B45">
        <w:rPr>
          <w:b/>
          <w:color w:val="000000"/>
        </w:rPr>
        <w:t>Пресс-релиз заседания</w:t>
      </w:r>
    </w:p>
    <w:p w14:paraId="106CDB17" w14:textId="72F9C68B" w:rsidR="006E50BC" w:rsidRDefault="00243EDD" w:rsidP="006F79B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967B45">
        <w:rPr>
          <w:b/>
          <w:color w:val="000000"/>
        </w:rPr>
        <w:t>Комитета по профессиональной этике и независимости аудиторов</w:t>
      </w:r>
    </w:p>
    <w:p w14:paraId="5564D94F" w14:textId="70914765" w:rsidR="00243EDD" w:rsidRPr="00967B45" w:rsidRDefault="00243EDD" w:rsidP="006F79B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967B45">
        <w:rPr>
          <w:b/>
          <w:color w:val="000000"/>
        </w:rPr>
        <w:t>Саморегулируемой организации аудиторов</w:t>
      </w:r>
      <w:r w:rsidR="004674C5" w:rsidRPr="00967B45">
        <w:rPr>
          <w:b/>
          <w:color w:val="000000"/>
        </w:rPr>
        <w:t xml:space="preserve"> </w:t>
      </w:r>
      <w:r w:rsidRPr="00967B45">
        <w:rPr>
          <w:b/>
          <w:color w:val="000000"/>
        </w:rPr>
        <w:t>Ассоциации «Содружество»</w:t>
      </w:r>
    </w:p>
    <w:p w14:paraId="18F1A1F0" w14:textId="77777777" w:rsidR="008F1A73" w:rsidRPr="00967B45" w:rsidRDefault="008F1A73" w:rsidP="006F79B3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08DE3FCB" w14:textId="2C260E21" w:rsidR="00346DA5" w:rsidRPr="00967B45" w:rsidRDefault="0075599B" w:rsidP="006F79B3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967B45">
        <w:rPr>
          <w:color w:val="000000"/>
        </w:rPr>
        <w:t>2</w:t>
      </w:r>
      <w:r w:rsidR="00967B45" w:rsidRPr="00967B45">
        <w:rPr>
          <w:color w:val="000000"/>
        </w:rPr>
        <w:t>5 февраля</w:t>
      </w:r>
      <w:r w:rsidR="00346DA5" w:rsidRPr="00967B45">
        <w:rPr>
          <w:color w:val="000000"/>
        </w:rPr>
        <w:t xml:space="preserve"> 2022 года в очной форме (дистанционно) состоялось заседание комитета по профессиональной этике и независимо</w:t>
      </w:r>
      <w:r w:rsidR="0095067D" w:rsidRPr="00967B45">
        <w:rPr>
          <w:color w:val="000000"/>
        </w:rPr>
        <w:t>сти аудиторов СРО ААС (далее – К</w:t>
      </w:r>
      <w:r w:rsidR="00346DA5" w:rsidRPr="00967B45">
        <w:rPr>
          <w:color w:val="000000"/>
        </w:rPr>
        <w:t>омитет).</w:t>
      </w:r>
    </w:p>
    <w:p w14:paraId="51420CC9" w14:textId="77777777" w:rsidR="00515224" w:rsidRPr="00967B45" w:rsidRDefault="00515224" w:rsidP="006F79B3">
      <w:pPr>
        <w:pStyle w:val="a3"/>
        <w:spacing w:before="0" w:beforeAutospacing="0" w:after="0" w:afterAutospacing="0"/>
        <w:jc w:val="both"/>
        <w:rPr>
          <w:color w:val="000000"/>
        </w:rPr>
      </w:pPr>
    </w:p>
    <w:p w14:paraId="5036FB74" w14:textId="77777777" w:rsidR="00D773D3" w:rsidRPr="00967B45" w:rsidRDefault="00D773D3" w:rsidP="006F79B3">
      <w:pPr>
        <w:pStyle w:val="a3"/>
        <w:spacing w:before="0" w:beforeAutospacing="0" w:after="0" w:afterAutospacing="0"/>
        <w:jc w:val="both"/>
        <w:rPr>
          <w:color w:val="000000"/>
        </w:rPr>
      </w:pPr>
      <w:r w:rsidRPr="00967B45">
        <w:rPr>
          <w:color w:val="000000"/>
        </w:rPr>
        <w:t>На заседании были рассмотрены:</w:t>
      </w:r>
    </w:p>
    <w:p w14:paraId="21893E08" w14:textId="77777777" w:rsidR="00967B45" w:rsidRPr="00967B45" w:rsidRDefault="00967B45" w:rsidP="006F79B3">
      <w:pPr>
        <w:pStyle w:val="a6"/>
        <w:numPr>
          <w:ilvl w:val="0"/>
          <w:numId w:val="9"/>
        </w:numPr>
        <w:ind w:left="0" w:firstLine="0"/>
        <w:contextualSpacing w:val="0"/>
        <w:jc w:val="both"/>
        <w:rPr>
          <w:color w:val="000000"/>
        </w:rPr>
      </w:pPr>
      <w:r w:rsidRPr="00967B45">
        <w:rPr>
          <w:color w:val="000000"/>
        </w:rPr>
        <w:t>Изменения в Правила независимости СРО ААС.</w:t>
      </w:r>
    </w:p>
    <w:p w14:paraId="291D7B98" w14:textId="77777777" w:rsidR="00967B45" w:rsidRPr="00967B45" w:rsidRDefault="00967B45" w:rsidP="006F79B3">
      <w:pPr>
        <w:pStyle w:val="a6"/>
        <w:numPr>
          <w:ilvl w:val="0"/>
          <w:numId w:val="9"/>
        </w:numPr>
        <w:ind w:left="0" w:firstLine="0"/>
        <w:contextualSpacing w:val="0"/>
        <w:jc w:val="both"/>
        <w:rPr>
          <w:color w:val="000000"/>
        </w:rPr>
      </w:pPr>
      <w:r w:rsidRPr="00967B45">
        <w:rPr>
          <w:color w:val="000000"/>
        </w:rPr>
        <w:t>Регламент приема и рассмотрения письменных обращений в саморегулируемую организацию аудиторов ассоциацию «Содружество».</w:t>
      </w:r>
    </w:p>
    <w:p w14:paraId="36C0009D" w14:textId="30E87DF4" w:rsidR="00967B45" w:rsidRPr="00967B45" w:rsidRDefault="00967B45" w:rsidP="006F79B3">
      <w:pPr>
        <w:pStyle w:val="a6"/>
        <w:numPr>
          <w:ilvl w:val="0"/>
          <w:numId w:val="9"/>
        </w:numPr>
        <w:ind w:left="0" w:firstLine="0"/>
        <w:contextualSpacing w:val="0"/>
        <w:jc w:val="both"/>
        <w:rPr>
          <w:color w:val="000000"/>
        </w:rPr>
      </w:pPr>
      <w:r w:rsidRPr="00967B45">
        <w:rPr>
          <w:color w:val="000000"/>
        </w:rPr>
        <w:t>Жалобы</w:t>
      </w:r>
    </w:p>
    <w:p w14:paraId="7EE451BC" w14:textId="77777777" w:rsidR="00967B45" w:rsidRPr="00967B45" w:rsidRDefault="00967B45" w:rsidP="006F79B3">
      <w:pPr>
        <w:pStyle w:val="a6"/>
        <w:numPr>
          <w:ilvl w:val="0"/>
          <w:numId w:val="9"/>
        </w:numPr>
        <w:ind w:left="0" w:firstLine="0"/>
        <w:contextualSpacing w:val="0"/>
        <w:jc w:val="both"/>
        <w:rPr>
          <w:color w:val="000000"/>
        </w:rPr>
      </w:pPr>
      <w:r w:rsidRPr="00967B45">
        <w:rPr>
          <w:color w:val="000000"/>
        </w:rPr>
        <w:t>Прочее</w:t>
      </w:r>
    </w:p>
    <w:p w14:paraId="18209D2C" w14:textId="77777777" w:rsidR="00967B45" w:rsidRPr="00967B45" w:rsidRDefault="00967B45" w:rsidP="006F79B3">
      <w:pPr>
        <w:pStyle w:val="a6"/>
        <w:numPr>
          <w:ilvl w:val="1"/>
          <w:numId w:val="9"/>
        </w:numPr>
        <w:ind w:left="0" w:firstLine="0"/>
        <w:contextualSpacing w:val="0"/>
        <w:jc w:val="both"/>
        <w:rPr>
          <w:color w:val="000000"/>
        </w:rPr>
      </w:pPr>
      <w:r w:rsidRPr="00967B45">
        <w:rPr>
          <w:color w:val="000000"/>
        </w:rPr>
        <w:t>Рекомендации для ЦБ РФ о БДР</w:t>
      </w:r>
    </w:p>
    <w:p w14:paraId="363A6ED6" w14:textId="77777777" w:rsidR="00967B45" w:rsidRPr="00967B45" w:rsidRDefault="00967B45" w:rsidP="006F79B3">
      <w:pPr>
        <w:pStyle w:val="a6"/>
        <w:numPr>
          <w:ilvl w:val="1"/>
          <w:numId w:val="9"/>
        </w:numPr>
        <w:ind w:left="0" w:firstLine="0"/>
        <w:contextualSpacing w:val="0"/>
        <w:jc w:val="both"/>
        <w:rPr>
          <w:color w:val="000000"/>
        </w:rPr>
      </w:pPr>
      <w:r w:rsidRPr="00967B45">
        <w:rPr>
          <w:color w:val="000000"/>
        </w:rPr>
        <w:t>Обновление плана Комитета.</w:t>
      </w:r>
    </w:p>
    <w:p w14:paraId="38852395" w14:textId="77777777" w:rsidR="004549CB" w:rsidRDefault="004549CB" w:rsidP="006F79B3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color w:val="000000"/>
        </w:rPr>
      </w:pPr>
    </w:p>
    <w:p w14:paraId="2D447197" w14:textId="7B0D104E" w:rsidR="00967B45" w:rsidRPr="00967B45" w:rsidRDefault="006F79B3" w:rsidP="006F79B3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 w:rsidR="00967B45" w:rsidRPr="00967B45">
        <w:rPr>
          <w:color w:val="000000"/>
        </w:rPr>
        <w:t>По первому вопросу выступила Папуша О.В.</w:t>
      </w:r>
      <w:r w:rsidR="00967B45">
        <w:rPr>
          <w:color w:val="000000"/>
        </w:rPr>
        <w:t xml:space="preserve"> и</w:t>
      </w:r>
      <w:r w:rsidR="00967B45" w:rsidRPr="00967B45">
        <w:rPr>
          <w:color w:val="000000"/>
        </w:rPr>
        <w:t xml:space="preserve"> сообщила что в связи с введением в Федеральный закон от 30.12.2008 № 307-ФЗ «Об аудиторской деятельности» новой статьи 5.1. «Оказание аудиторских услуг общественно значимым организациям» (вступившей в действие с 1 января 2022 года), предлагается уточнить текст положений п 1.9. Правил независимости. </w:t>
      </w:r>
    </w:p>
    <w:p w14:paraId="35C685E6" w14:textId="133B2912" w:rsidR="00967B45" w:rsidRPr="00967B45" w:rsidRDefault="00967B45" w:rsidP="006F79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заседания на рассмотрение членам комитета было предложено 3 варианта изменений. Большинство членов Комитета высказали мнение за 1 вар</w:t>
      </w:r>
      <w:r w:rsidR="00454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иант предлагаемой редакции с учё</w:t>
      </w:r>
      <w:r w:rsidRPr="00967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том правок. </w:t>
      </w:r>
    </w:p>
    <w:p w14:paraId="5D9F6D35" w14:textId="2516A0C3" w:rsidR="00967B45" w:rsidRPr="00967B45" w:rsidRDefault="00967B45" w:rsidP="006F79B3">
      <w:pPr>
        <w:pStyle w:val="a9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Комитет принял решение п</w:t>
      </w:r>
      <w:r w:rsidRPr="00967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ринять предложения по изменению текста Правил независимости аудиторов и аудиторских организаций в предлагаемой редакции (1</w:t>
      </w:r>
      <w:r w:rsidR="00454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вариант) с учё</w:t>
      </w:r>
      <w:r w:rsidRPr="00967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 полученных в ходе обсуждения правок.</w:t>
      </w:r>
    </w:p>
    <w:p w14:paraId="482D842A" w14:textId="77777777" w:rsidR="00967B45" w:rsidRPr="00967B45" w:rsidRDefault="00967B45" w:rsidP="006F79B3">
      <w:pPr>
        <w:pStyle w:val="a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360CCF9" w14:textId="3F376B42" w:rsidR="00967B45" w:rsidRPr="00967B45" w:rsidRDefault="006F79B3" w:rsidP="006F79B3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 w:rsidR="00967B45" w:rsidRPr="00967B45">
        <w:rPr>
          <w:color w:val="000000"/>
        </w:rPr>
        <w:t xml:space="preserve">По </w:t>
      </w:r>
      <w:r w:rsidR="00967B45">
        <w:rPr>
          <w:color w:val="000000"/>
        </w:rPr>
        <w:t xml:space="preserve">второму </w:t>
      </w:r>
      <w:r w:rsidR="00967B45" w:rsidRPr="00967B45">
        <w:rPr>
          <w:color w:val="000000"/>
        </w:rPr>
        <w:t>вопросу</w:t>
      </w:r>
      <w:r w:rsidR="00967B45">
        <w:rPr>
          <w:color w:val="000000"/>
        </w:rPr>
        <w:t xml:space="preserve"> в</w:t>
      </w:r>
      <w:r w:rsidR="00967B45" w:rsidRPr="00967B45">
        <w:rPr>
          <w:color w:val="000000"/>
        </w:rPr>
        <w:t>ыступила Папуша О.В.</w:t>
      </w:r>
      <w:r w:rsidR="00967B45">
        <w:rPr>
          <w:color w:val="000000"/>
        </w:rPr>
        <w:t xml:space="preserve"> и</w:t>
      </w:r>
      <w:r w:rsidR="00967B45" w:rsidRPr="00967B45">
        <w:rPr>
          <w:color w:val="000000"/>
        </w:rPr>
        <w:t xml:space="preserve"> сообщила</w:t>
      </w:r>
      <w:r w:rsidR="00967B45">
        <w:rPr>
          <w:color w:val="000000"/>
        </w:rPr>
        <w:t>,</w:t>
      </w:r>
      <w:r w:rsidR="00967B45" w:rsidRPr="00967B45">
        <w:rPr>
          <w:color w:val="000000"/>
        </w:rPr>
        <w:t xml:space="preserve"> что в декабре Правлением СРО ААС был принят Регламент</w:t>
      </w:r>
      <w:r w:rsidR="004549CB">
        <w:rPr>
          <w:color w:val="000000"/>
        </w:rPr>
        <w:t xml:space="preserve"> приё</w:t>
      </w:r>
      <w:r w:rsidR="00967B45" w:rsidRPr="00967B45">
        <w:rPr>
          <w:color w:val="000000"/>
        </w:rPr>
        <w:t xml:space="preserve">ма и рассмотрения письменных обращений в СРО ААС. В связи с ограниченным временем для утверждения данного Регламента, он был принят без согласования с Комитетами СРО ААС. </w:t>
      </w:r>
    </w:p>
    <w:p w14:paraId="43A455E2" w14:textId="41597805" w:rsidR="00967B45" w:rsidRPr="00967B45" w:rsidRDefault="00967B45" w:rsidP="006F79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Комитету необходимо принять решение об утверждении Регламента в действующей редакции либо о продолжении работы по детальному рассмотрению и</w:t>
      </w:r>
      <w:r w:rsidR="00454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67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</w:t>
      </w:r>
      <w:r w:rsidR="00454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967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549CB" w:rsidRPr="00967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необходимости</w:t>
      </w:r>
      <w:r w:rsidR="00454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4549CB" w:rsidRPr="00967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внесению</w:t>
      </w:r>
      <w:r w:rsidRPr="00967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изменений</w:t>
      </w:r>
      <w:r w:rsidR="00454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документ</w:t>
      </w:r>
      <w:r w:rsidRPr="00967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6CF35E8" w14:textId="73CB5F2A" w:rsidR="00967B45" w:rsidRPr="00967B45" w:rsidRDefault="00967B45" w:rsidP="006F79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Комитет принял решение в</w:t>
      </w:r>
      <w:r w:rsidRPr="00967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озобновить работу по рассмотрению Регламента приема и рассмотрения письменных обращений в СРО ААС и внесению изменений и дополнений в действующую редакцию.</w:t>
      </w:r>
    </w:p>
    <w:p w14:paraId="5653C5CB" w14:textId="77777777" w:rsidR="00967B45" w:rsidRPr="00967B45" w:rsidRDefault="00967B45" w:rsidP="006F79B3">
      <w:pPr>
        <w:pStyle w:val="a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рабочую группу в составе: Папуша О.В., Гуляева А.В., Буян И.А., Лимаренко Д.Н.</w:t>
      </w:r>
    </w:p>
    <w:p w14:paraId="66D7E5A5" w14:textId="77777777" w:rsidR="00967B45" w:rsidRPr="00967B45" w:rsidRDefault="00967B45" w:rsidP="006F79B3">
      <w:pPr>
        <w:pStyle w:val="a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FE9F254" w14:textId="4C1AA49C" w:rsidR="00967B45" w:rsidRPr="00967B45" w:rsidRDefault="006F79B3" w:rsidP="006F79B3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 w:rsidR="00967B45" w:rsidRPr="00967B45">
        <w:rPr>
          <w:color w:val="000000"/>
        </w:rPr>
        <w:t xml:space="preserve">По </w:t>
      </w:r>
      <w:r w:rsidR="00967B45">
        <w:rPr>
          <w:color w:val="000000"/>
        </w:rPr>
        <w:t xml:space="preserve">третьему </w:t>
      </w:r>
      <w:r w:rsidR="00967B45" w:rsidRPr="00967B45">
        <w:rPr>
          <w:color w:val="000000"/>
        </w:rPr>
        <w:t>вопросу</w:t>
      </w:r>
      <w:r w:rsidR="00967B45">
        <w:rPr>
          <w:color w:val="000000"/>
        </w:rPr>
        <w:t xml:space="preserve"> членами Комитета было рассмотрено три жалобы, полученные от Дисциплинарной комиссии СРО ААС.</w:t>
      </w:r>
    </w:p>
    <w:p w14:paraId="563B9298" w14:textId="6A53DBEA" w:rsidR="00967B45" w:rsidRPr="00967B45" w:rsidRDefault="00967B45" w:rsidP="006F79B3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По двум жалобам Комитет </w:t>
      </w:r>
      <w:r w:rsidRPr="00967B45">
        <w:rPr>
          <w:color w:val="000000"/>
        </w:rPr>
        <w:t>не усм</w:t>
      </w:r>
      <w:r>
        <w:rPr>
          <w:color w:val="000000"/>
        </w:rPr>
        <w:t>о</w:t>
      </w:r>
      <w:r w:rsidRPr="00967B45">
        <w:rPr>
          <w:color w:val="000000"/>
        </w:rPr>
        <w:t>тр</w:t>
      </w:r>
      <w:r>
        <w:rPr>
          <w:color w:val="000000"/>
        </w:rPr>
        <w:t>ел</w:t>
      </w:r>
      <w:r w:rsidRPr="00967B45">
        <w:rPr>
          <w:color w:val="000000"/>
        </w:rPr>
        <w:t xml:space="preserve"> нарушени</w:t>
      </w:r>
      <w:r w:rsidR="004549CB">
        <w:rPr>
          <w:color w:val="000000"/>
        </w:rPr>
        <w:t>й</w:t>
      </w:r>
      <w:r w:rsidRPr="00967B45">
        <w:rPr>
          <w:color w:val="000000"/>
        </w:rPr>
        <w:t xml:space="preserve"> норм, установленных Кодексом профессиональной этики аудиторов.</w:t>
      </w:r>
    </w:p>
    <w:p w14:paraId="722CEABE" w14:textId="3529C226" w:rsidR="00967B45" w:rsidRPr="00967B45" w:rsidRDefault="006F79B3" w:rsidP="006F79B3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ab/>
      </w:r>
      <w:r w:rsidR="00967B45">
        <w:rPr>
          <w:color w:val="000000"/>
        </w:rPr>
        <w:t xml:space="preserve">По одной жалобе Комитет принял </w:t>
      </w:r>
      <w:r w:rsidR="004549CB">
        <w:rPr>
          <w:color w:val="000000"/>
        </w:rPr>
        <w:t>решение направить</w:t>
      </w:r>
      <w:r w:rsidR="00967B45">
        <w:rPr>
          <w:color w:val="000000"/>
        </w:rPr>
        <w:t xml:space="preserve"> </w:t>
      </w:r>
      <w:r w:rsidR="004549CB">
        <w:rPr>
          <w:color w:val="000000"/>
        </w:rPr>
        <w:t xml:space="preserve">запрос </w:t>
      </w:r>
      <w:r w:rsidR="00967B45">
        <w:rPr>
          <w:color w:val="000000"/>
        </w:rPr>
        <w:t xml:space="preserve">в адрес аудиторской </w:t>
      </w:r>
      <w:r w:rsidR="004549CB">
        <w:rPr>
          <w:color w:val="000000"/>
        </w:rPr>
        <w:t>организации и</w:t>
      </w:r>
      <w:r w:rsidR="00967B45">
        <w:rPr>
          <w:color w:val="000000"/>
        </w:rPr>
        <w:t xml:space="preserve"> аудируемого </w:t>
      </w:r>
      <w:r w:rsidR="004549CB">
        <w:rPr>
          <w:color w:val="000000"/>
        </w:rPr>
        <w:t xml:space="preserve">лица </w:t>
      </w:r>
      <w:r w:rsidR="004549CB" w:rsidRPr="00967B45">
        <w:rPr>
          <w:color w:val="000000"/>
        </w:rPr>
        <w:t>для</w:t>
      </w:r>
      <w:r w:rsidR="00967B45" w:rsidRPr="00967B45">
        <w:rPr>
          <w:color w:val="000000"/>
        </w:rPr>
        <w:t xml:space="preserve"> уточнения обстоятельств, указанных в жалобе</w:t>
      </w:r>
      <w:r w:rsidR="004549CB">
        <w:rPr>
          <w:color w:val="000000"/>
        </w:rPr>
        <w:t>,</w:t>
      </w:r>
      <w:r w:rsidR="00E407DD">
        <w:rPr>
          <w:color w:val="000000"/>
        </w:rPr>
        <w:t xml:space="preserve"> и</w:t>
      </w:r>
      <w:r w:rsidR="00967B45" w:rsidRPr="00967B45">
        <w:rPr>
          <w:color w:val="000000"/>
        </w:rPr>
        <w:t xml:space="preserve"> вернуться к рассмотрению дела </w:t>
      </w:r>
      <w:r w:rsidR="004549CB">
        <w:rPr>
          <w:color w:val="000000"/>
        </w:rPr>
        <w:t xml:space="preserve">на следующем </w:t>
      </w:r>
      <w:r w:rsidR="00967B45" w:rsidRPr="00967B45">
        <w:rPr>
          <w:color w:val="000000"/>
        </w:rPr>
        <w:t>заседании.</w:t>
      </w:r>
    </w:p>
    <w:p w14:paraId="3314FD76" w14:textId="1E09FE9A" w:rsidR="00967B45" w:rsidRPr="00967B45" w:rsidRDefault="006F79B3" w:rsidP="006F79B3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 w:rsidR="00967B45" w:rsidRPr="00967B45">
        <w:rPr>
          <w:color w:val="000000"/>
        </w:rPr>
        <w:t xml:space="preserve">По </w:t>
      </w:r>
      <w:r w:rsidR="00E407DD">
        <w:rPr>
          <w:color w:val="000000"/>
        </w:rPr>
        <w:t>чет</w:t>
      </w:r>
      <w:r w:rsidR="00967B45" w:rsidRPr="00967B45">
        <w:rPr>
          <w:color w:val="000000"/>
        </w:rPr>
        <w:t>в</w:t>
      </w:r>
      <w:r w:rsidR="00E407DD">
        <w:rPr>
          <w:color w:val="000000"/>
        </w:rPr>
        <w:t>ёртому в</w:t>
      </w:r>
      <w:r w:rsidR="00967B45" w:rsidRPr="00967B45">
        <w:rPr>
          <w:color w:val="000000"/>
        </w:rPr>
        <w:t>опросу</w:t>
      </w:r>
      <w:r w:rsidR="00E407DD">
        <w:rPr>
          <w:color w:val="000000"/>
        </w:rPr>
        <w:t xml:space="preserve"> </w:t>
      </w:r>
      <w:r w:rsidR="004549CB">
        <w:rPr>
          <w:color w:val="000000"/>
        </w:rPr>
        <w:t xml:space="preserve">п.1 </w:t>
      </w:r>
      <w:r w:rsidR="00E407DD">
        <w:rPr>
          <w:color w:val="000000"/>
        </w:rPr>
        <w:t>в</w:t>
      </w:r>
      <w:r w:rsidR="00967B45" w:rsidRPr="00967B45">
        <w:rPr>
          <w:color w:val="000000"/>
        </w:rPr>
        <w:t>ыступила Папуша О.В.</w:t>
      </w:r>
      <w:r w:rsidR="004549CB">
        <w:rPr>
          <w:color w:val="000000"/>
        </w:rPr>
        <w:t xml:space="preserve"> и</w:t>
      </w:r>
      <w:r w:rsidR="00967B45" w:rsidRPr="00967B45">
        <w:rPr>
          <w:color w:val="000000"/>
        </w:rPr>
        <w:t xml:space="preserve"> сообщила</w:t>
      </w:r>
      <w:r w:rsidR="004549CB">
        <w:rPr>
          <w:color w:val="000000"/>
        </w:rPr>
        <w:t>,</w:t>
      </w:r>
      <w:r w:rsidR="00967B45" w:rsidRPr="00967B45">
        <w:rPr>
          <w:color w:val="000000"/>
        </w:rPr>
        <w:t xml:space="preserve"> что в Положени</w:t>
      </w:r>
      <w:r w:rsidR="004549CB">
        <w:rPr>
          <w:color w:val="000000"/>
        </w:rPr>
        <w:t>и</w:t>
      </w:r>
      <w:r w:rsidR="00967B45" w:rsidRPr="00967B45">
        <w:rPr>
          <w:color w:val="000000"/>
        </w:rPr>
        <w:t xml:space="preserve"> Центрального банка РФ существует требование к аудиторским организациям, планирующим проводить аудит </w:t>
      </w:r>
      <w:proofErr w:type="spellStart"/>
      <w:r w:rsidR="00967B45" w:rsidRPr="00967B45">
        <w:rPr>
          <w:color w:val="000000"/>
        </w:rPr>
        <w:t>некредитных</w:t>
      </w:r>
      <w:proofErr w:type="spellEnd"/>
      <w:r w:rsidR="00967B45" w:rsidRPr="00967B45">
        <w:rPr>
          <w:color w:val="000000"/>
        </w:rPr>
        <w:t xml:space="preserve"> финансовых организаций, </w:t>
      </w:r>
      <w:r w:rsidR="004549CB" w:rsidRPr="00967B45">
        <w:rPr>
          <w:color w:val="000000"/>
        </w:rPr>
        <w:t>предоставить в</w:t>
      </w:r>
      <w:r w:rsidR="00967B45" w:rsidRPr="00967B45">
        <w:rPr>
          <w:color w:val="000000"/>
        </w:rPr>
        <w:t xml:space="preserve"> рамках конкурсной документации </w:t>
      </w:r>
      <w:r w:rsidR="004549CB" w:rsidRPr="00967B45">
        <w:rPr>
          <w:color w:val="000000"/>
        </w:rPr>
        <w:t>подтверждение от</w:t>
      </w:r>
      <w:r w:rsidR="00967B45" w:rsidRPr="00967B45">
        <w:rPr>
          <w:color w:val="000000"/>
        </w:rPr>
        <w:t xml:space="preserve"> СРО ААС о наличии БДР у такой аудиторской организации.</w:t>
      </w:r>
      <w:r w:rsidR="004549CB">
        <w:rPr>
          <w:color w:val="000000"/>
        </w:rPr>
        <w:t xml:space="preserve"> </w:t>
      </w:r>
      <w:r w:rsidR="00967B45" w:rsidRPr="00967B45">
        <w:rPr>
          <w:color w:val="000000"/>
        </w:rPr>
        <w:t>Существует предварительно разработанный формат такого подтверждения.</w:t>
      </w:r>
    </w:p>
    <w:p w14:paraId="474C55D5" w14:textId="6BCB1782" w:rsidR="00967B45" w:rsidRPr="00967B45" w:rsidRDefault="004549CB" w:rsidP="006F79B3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Члены Комитета приняли решение</w:t>
      </w:r>
      <w:r w:rsidR="00967B45" w:rsidRPr="00967B45">
        <w:rPr>
          <w:color w:val="000000"/>
        </w:rPr>
        <w:t xml:space="preserve"> изучить данный вопрос и подготовить позицию Комитета по данному вопросу. </w:t>
      </w:r>
    </w:p>
    <w:p w14:paraId="300CD214" w14:textId="77777777" w:rsidR="004549CB" w:rsidRDefault="004549CB" w:rsidP="006F79B3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color w:val="000000"/>
        </w:rPr>
      </w:pPr>
    </w:p>
    <w:p w14:paraId="338EF99D" w14:textId="6242868A" w:rsidR="00967B45" w:rsidRPr="00967B45" w:rsidRDefault="004549CB" w:rsidP="006F79B3">
      <w:pPr>
        <w:pStyle w:val="925056434ffbe7fc646bcd440f96d37c01"/>
        <w:tabs>
          <w:tab w:val="left" w:pos="426"/>
        </w:tabs>
        <w:spacing w:before="0" w:beforeAutospacing="0" w:after="0" w:afterAutospacing="0"/>
        <w:ind w:firstLine="426"/>
        <w:jc w:val="both"/>
        <w:rPr>
          <w:color w:val="000000"/>
        </w:rPr>
      </w:pPr>
      <w:r w:rsidRPr="00967B45">
        <w:rPr>
          <w:color w:val="000000"/>
        </w:rPr>
        <w:t xml:space="preserve">По </w:t>
      </w:r>
      <w:r>
        <w:rPr>
          <w:color w:val="000000"/>
        </w:rPr>
        <w:t>чет</w:t>
      </w:r>
      <w:r w:rsidRPr="00967B45">
        <w:rPr>
          <w:color w:val="000000"/>
        </w:rPr>
        <w:t>в</w:t>
      </w:r>
      <w:r>
        <w:rPr>
          <w:color w:val="000000"/>
        </w:rPr>
        <w:t>ёртому в</w:t>
      </w:r>
      <w:r w:rsidRPr="00967B45">
        <w:rPr>
          <w:color w:val="000000"/>
        </w:rPr>
        <w:t>опросу</w:t>
      </w:r>
      <w:r>
        <w:rPr>
          <w:color w:val="000000"/>
        </w:rPr>
        <w:t xml:space="preserve"> п.</w:t>
      </w:r>
      <w:r w:rsidR="00967B45" w:rsidRPr="00967B45">
        <w:rPr>
          <w:color w:val="000000"/>
        </w:rPr>
        <w:t>2</w:t>
      </w:r>
      <w:r>
        <w:rPr>
          <w:color w:val="000000"/>
        </w:rPr>
        <w:t xml:space="preserve"> в</w:t>
      </w:r>
      <w:r w:rsidR="00967B45" w:rsidRPr="00967B45">
        <w:rPr>
          <w:color w:val="000000"/>
        </w:rPr>
        <w:t>ыступила Папуша О.В.</w:t>
      </w:r>
      <w:r>
        <w:rPr>
          <w:color w:val="000000"/>
        </w:rPr>
        <w:t xml:space="preserve"> и</w:t>
      </w:r>
      <w:r w:rsidR="00967B45" w:rsidRPr="00967B45">
        <w:rPr>
          <w:color w:val="000000"/>
        </w:rPr>
        <w:t xml:space="preserve"> сообщила</w:t>
      </w:r>
      <w:r>
        <w:rPr>
          <w:color w:val="000000"/>
        </w:rPr>
        <w:t>,</w:t>
      </w:r>
      <w:r w:rsidR="00967B45" w:rsidRPr="00967B45">
        <w:rPr>
          <w:color w:val="000000"/>
        </w:rPr>
        <w:t xml:space="preserve"> что необходимо принять План работы Комитета на 2022 год. Всем членам комитета будет направлен План работы на 2021 </w:t>
      </w:r>
      <w:r w:rsidRPr="00967B45">
        <w:rPr>
          <w:color w:val="000000"/>
        </w:rPr>
        <w:t>год для</w:t>
      </w:r>
      <w:r w:rsidR="00967B45" w:rsidRPr="00967B45">
        <w:rPr>
          <w:color w:val="000000"/>
        </w:rPr>
        <w:t xml:space="preserve"> формирования предложений как в части пунктов будущего плана, так и в части состава рабочих групп.</w:t>
      </w:r>
      <w:r>
        <w:rPr>
          <w:color w:val="000000"/>
        </w:rPr>
        <w:t xml:space="preserve"> </w:t>
      </w:r>
      <w:r w:rsidR="00967B45" w:rsidRPr="00967B45">
        <w:rPr>
          <w:color w:val="000000"/>
        </w:rPr>
        <w:t>Папуша О.В. предложила Надеждиной М.Э. рассмотреть возможность войти в рабочую группу по разработке проектов изменений и дополнений к Правилам независимости и Кодексу профессиональной этики.</w:t>
      </w:r>
    </w:p>
    <w:p w14:paraId="44AFD19C" w14:textId="007928C6" w:rsidR="00967B45" w:rsidRPr="00967B45" w:rsidRDefault="006F79B3" w:rsidP="006F79B3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 w:rsidR="004549CB">
        <w:rPr>
          <w:color w:val="000000"/>
        </w:rPr>
        <w:t>Комитет п</w:t>
      </w:r>
      <w:r w:rsidR="00967B45" w:rsidRPr="00967B45">
        <w:rPr>
          <w:color w:val="000000"/>
        </w:rPr>
        <w:t>риня</w:t>
      </w:r>
      <w:r w:rsidR="004549CB">
        <w:rPr>
          <w:color w:val="000000"/>
        </w:rPr>
        <w:t>л</w:t>
      </w:r>
      <w:r w:rsidR="00967B45" w:rsidRPr="00967B45">
        <w:rPr>
          <w:color w:val="000000"/>
        </w:rPr>
        <w:t xml:space="preserve"> информацию к сведению</w:t>
      </w:r>
      <w:r w:rsidR="004549CB">
        <w:rPr>
          <w:color w:val="000000"/>
        </w:rPr>
        <w:t xml:space="preserve"> и поручил ч</w:t>
      </w:r>
      <w:r w:rsidR="00967B45" w:rsidRPr="00967B45">
        <w:rPr>
          <w:color w:val="000000"/>
        </w:rPr>
        <w:t>ленам Комитета к следующему заседанию представить предложения к плану рабо</w:t>
      </w:r>
      <w:r w:rsidR="004549CB">
        <w:rPr>
          <w:color w:val="000000"/>
        </w:rPr>
        <w:t>ты</w:t>
      </w:r>
      <w:r w:rsidR="00967B45" w:rsidRPr="00967B45">
        <w:rPr>
          <w:color w:val="000000"/>
        </w:rPr>
        <w:t xml:space="preserve"> Комитета на 2022 год и по включению своих кандидатур в составы рабочих групп.</w:t>
      </w:r>
    </w:p>
    <w:p w14:paraId="0D7E4EC4" w14:textId="77777777" w:rsidR="006F79B3" w:rsidRPr="00967B45" w:rsidRDefault="006F79B3" w:rsidP="006F79B3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color w:val="000000"/>
        </w:rPr>
      </w:pPr>
    </w:p>
    <w:sectPr w:rsidR="006F79B3" w:rsidRPr="00967B45" w:rsidSect="009918D2">
      <w:footerReference w:type="default" r:id="rId12"/>
      <w:pgSz w:w="11906" w:h="16838"/>
      <w:pgMar w:top="568" w:right="566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6E9AD" w14:textId="77777777" w:rsidR="00986D66" w:rsidRDefault="00986D66" w:rsidP="005C3626">
      <w:pPr>
        <w:spacing w:after="0" w:line="240" w:lineRule="auto"/>
      </w:pPr>
      <w:r>
        <w:separator/>
      </w:r>
    </w:p>
  </w:endnote>
  <w:endnote w:type="continuationSeparator" w:id="0">
    <w:p w14:paraId="1E9EFBEB" w14:textId="77777777" w:rsidR="00986D66" w:rsidRDefault="00986D66" w:rsidP="005C3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71A5B" w14:textId="1652977F" w:rsidR="004549CB" w:rsidRPr="004549CB" w:rsidRDefault="004549CB">
    <w:pPr>
      <w:pStyle w:val="aa"/>
      <w:tabs>
        <w:tab w:val="clear" w:pos="4677"/>
        <w:tab w:val="clear" w:pos="9355"/>
      </w:tabs>
      <w:jc w:val="center"/>
      <w:rPr>
        <w:caps/>
        <w:noProof/>
      </w:rPr>
    </w:pPr>
    <w:r w:rsidRPr="004549CB">
      <w:rPr>
        <w:caps/>
      </w:rPr>
      <w:fldChar w:fldCharType="begin"/>
    </w:r>
    <w:r w:rsidRPr="004549CB">
      <w:rPr>
        <w:caps/>
      </w:rPr>
      <w:instrText xml:space="preserve"> PAGE   \* MERGEFORMAT </w:instrText>
    </w:r>
    <w:r w:rsidRPr="004549CB">
      <w:rPr>
        <w:caps/>
      </w:rPr>
      <w:fldChar w:fldCharType="separate"/>
    </w:r>
    <w:r w:rsidR="00B62C06">
      <w:rPr>
        <w:caps/>
        <w:noProof/>
      </w:rPr>
      <w:t>1</w:t>
    </w:r>
    <w:r w:rsidRPr="004549CB">
      <w:rPr>
        <w:caps/>
        <w:noProof/>
      </w:rPr>
      <w:fldChar w:fldCharType="end"/>
    </w:r>
  </w:p>
  <w:p w14:paraId="45B02FAC" w14:textId="77777777" w:rsidR="005C3626" w:rsidRDefault="005C36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5800F" w14:textId="77777777" w:rsidR="00986D66" w:rsidRDefault="00986D66" w:rsidP="005C3626">
      <w:pPr>
        <w:spacing w:after="0" w:line="240" w:lineRule="auto"/>
      </w:pPr>
      <w:r>
        <w:separator/>
      </w:r>
    </w:p>
  </w:footnote>
  <w:footnote w:type="continuationSeparator" w:id="0">
    <w:p w14:paraId="3A6BE961" w14:textId="77777777" w:rsidR="00986D66" w:rsidRDefault="00986D66" w:rsidP="005C3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734E1"/>
    <w:multiLevelType w:val="hybridMultilevel"/>
    <w:tmpl w:val="7772BB8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A055579"/>
    <w:multiLevelType w:val="hybridMultilevel"/>
    <w:tmpl w:val="D534D1AC"/>
    <w:lvl w:ilvl="0" w:tplc="12161D50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20192"/>
    <w:multiLevelType w:val="multilevel"/>
    <w:tmpl w:val="B92C845A"/>
    <w:lvl w:ilvl="0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7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8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85" w:hanging="1800"/>
      </w:pPr>
      <w:rPr>
        <w:rFonts w:hint="default"/>
      </w:rPr>
    </w:lvl>
  </w:abstractNum>
  <w:abstractNum w:abstractNumId="3" w15:restartNumberingAfterBreak="0">
    <w:nsid w:val="2AE672A1"/>
    <w:multiLevelType w:val="hybridMultilevel"/>
    <w:tmpl w:val="111E0E72"/>
    <w:lvl w:ilvl="0" w:tplc="6EB8F1F6">
      <w:start w:val="1"/>
      <w:numFmt w:val="decimal"/>
      <w:lvlText w:val="%1"/>
      <w:lvlJc w:val="left"/>
      <w:pPr>
        <w:ind w:left="100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 w15:restartNumberingAfterBreak="0">
    <w:nsid w:val="319A2884"/>
    <w:multiLevelType w:val="hybridMultilevel"/>
    <w:tmpl w:val="2C40F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A4EC6"/>
    <w:multiLevelType w:val="multilevel"/>
    <w:tmpl w:val="CB04EC2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958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6BE31F4E"/>
    <w:multiLevelType w:val="hybridMultilevel"/>
    <w:tmpl w:val="5FFA7D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731D25"/>
    <w:multiLevelType w:val="multilevel"/>
    <w:tmpl w:val="86BC71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7F6C223E"/>
    <w:multiLevelType w:val="hybridMultilevel"/>
    <w:tmpl w:val="A1167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8"/>
  </w:num>
  <w:num w:numId="8">
    <w:abstractNumId w:val="1"/>
  </w:num>
  <w:num w:numId="9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EDD"/>
    <w:rsid w:val="00015979"/>
    <w:rsid w:val="00060CA5"/>
    <w:rsid w:val="000F22A6"/>
    <w:rsid w:val="00121DBA"/>
    <w:rsid w:val="001236A8"/>
    <w:rsid w:val="001A2CB3"/>
    <w:rsid w:val="001D404D"/>
    <w:rsid w:val="00226576"/>
    <w:rsid w:val="00243EDD"/>
    <w:rsid w:val="0025786F"/>
    <w:rsid w:val="002A4DA1"/>
    <w:rsid w:val="002D242E"/>
    <w:rsid w:val="00346DA5"/>
    <w:rsid w:val="00363F28"/>
    <w:rsid w:val="00404942"/>
    <w:rsid w:val="004549CB"/>
    <w:rsid w:val="004674C5"/>
    <w:rsid w:val="004766E9"/>
    <w:rsid w:val="004C1CA7"/>
    <w:rsid w:val="0050595C"/>
    <w:rsid w:val="00507CA9"/>
    <w:rsid w:val="00515224"/>
    <w:rsid w:val="0052562F"/>
    <w:rsid w:val="0052631C"/>
    <w:rsid w:val="00532AAE"/>
    <w:rsid w:val="00554323"/>
    <w:rsid w:val="00562469"/>
    <w:rsid w:val="005872E8"/>
    <w:rsid w:val="00597507"/>
    <w:rsid w:val="005B3C9B"/>
    <w:rsid w:val="005C3626"/>
    <w:rsid w:val="005E15C0"/>
    <w:rsid w:val="005E5D35"/>
    <w:rsid w:val="006972FE"/>
    <w:rsid w:val="006A06B3"/>
    <w:rsid w:val="006E50BC"/>
    <w:rsid w:val="006F79B3"/>
    <w:rsid w:val="0075599B"/>
    <w:rsid w:val="007578D5"/>
    <w:rsid w:val="0076009C"/>
    <w:rsid w:val="007632EA"/>
    <w:rsid w:val="007B1645"/>
    <w:rsid w:val="00857570"/>
    <w:rsid w:val="008C5574"/>
    <w:rsid w:val="008C5DC9"/>
    <w:rsid w:val="008F1A73"/>
    <w:rsid w:val="0095067D"/>
    <w:rsid w:val="00955B5B"/>
    <w:rsid w:val="00960324"/>
    <w:rsid w:val="00967B45"/>
    <w:rsid w:val="00981BF2"/>
    <w:rsid w:val="00986D66"/>
    <w:rsid w:val="009918D2"/>
    <w:rsid w:val="00A02544"/>
    <w:rsid w:val="00A21A9C"/>
    <w:rsid w:val="00A64408"/>
    <w:rsid w:val="00A811C1"/>
    <w:rsid w:val="00A87B5D"/>
    <w:rsid w:val="00AB1858"/>
    <w:rsid w:val="00AC4892"/>
    <w:rsid w:val="00B0240A"/>
    <w:rsid w:val="00B06E6C"/>
    <w:rsid w:val="00B62C06"/>
    <w:rsid w:val="00B65F08"/>
    <w:rsid w:val="00B80469"/>
    <w:rsid w:val="00BB7186"/>
    <w:rsid w:val="00BE6507"/>
    <w:rsid w:val="00C34978"/>
    <w:rsid w:val="00C559EC"/>
    <w:rsid w:val="00C61CBB"/>
    <w:rsid w:val="00C6268C"/>
    <w:rsid w:val="00CE05B5"/>
    <w:rsid w:val="00CE5F53"/>
    <w:rsid w:val="00CE6E93"/>
    <w:rsid w:val="00CF11EC"/>
    <w:rsid w:val="00D64D51"/>
    <w:rsid w:val="00D773D3"/>
    <w:rsid w:val="00D82A9C"/>
    <w:rsid w:val="00DB17F5"/>
    <w:rsid w:val="00E11AE7"/>
    <w:rsid w:val="00E407DD"/>
    <w:rsid w:val="00E83783"/>
    <w:rsid w:val="00EA33BA"/>
    <w:rsid w:val="00ED363E"/>
    <w:rsid w:val="00EE2853"/>
    <w:rsid w:val="00EF5272"/>
    <w:rsid w:val="00F5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8FCDA"/>
  <w15:chartTrackingRefBased/>
  <w15:docId w15:val="{0B6C0D8C-D7CD-4610-9F3F-8102413A1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3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4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497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F1A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rsid w:val="008F1A73"/>
    <w:rPr>
      <w:rFonts w:cs="Times New Roman"/>
      <w:color w:val="0000FF"/>
      <w:u w:val="single"/>
    </w:rPr>
  </w:style>
  <w:style w:type="table" w:styleId="a8">
    <w:name w:val="Table Grid"/>
    <w:basedOn w:val="a1"/>
    <w:uiPriority w:val="39"/>
    <w:rsid w:val="00562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mrcssattr">
    <w:name w:val="msolistparagraph_mr_css_attr"/>
    <w:basedOn w:val="a"/>
    <w:rsid w:val="0051522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a9">
    <w:name w:val="No Spacing"/>
    <w:uiPriority w:val="1"/>
    <w:qFormat/>
    <w:rsid w:val="00960324"/>
    <w:pPr>
      <w:spacing w:after="0" w:line="240" w:lineRule="auto"/>
    </w:pPr>
  </w:style>
  <w:style w:type="paragraph" w:styleId="aa">
    <w:name w:val="footer"/>
    <w:basedOn w:val="a"/>
    <w:link w:val="ab"/>
    <w:uiPriority w:val="99"/>
    <w:unhideWhenUsed/>
    <w:rsid w:val="009603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9603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uiPriority w:val="1"/>
    <w:qFormat/>
    <w:rsid w:val="00960324"/>
    <w:pPr>
      <w:widowControl w:val="0"/>
      <w:autoSpaceDE w:val="0"/>
      <w:autoSpaceDN w:val="0"/>
      <w:spacing w:after="0" w:line="240" w:lineRule="auto"/>
      <w:ind w:left="118"/>
    </w:pPr>
    <w:rPr>
      <w:rFonts w:ascii="Times New Roman" w:eastAsia="Times New Roman" w:hAnsi="Times New Roman" w:cs="Times New Roman"/>
      <w:lang w:val="en-US"/>
    </w:rPr>
  </w:style>
  <w:style w:type="character" w:customStyle="1" w:styleId="ad">
    <w:name w:val="Заголовок Знак"/>
    <w:basedOn w:val="a0"/>
    <w:link w:val="ac"/>
    <w:uiPriority w:val="1"/>
    <w:rsid w:val="00960324"/>
    <w:rPr>
      <w:rFonts w:ascii="Times New Roman" w:eastAsia="Times New Roman" w:hAnsi="Times New Roman" w:cs="Times New Roman"/>
      <w:lang w:val="en-US"/>
    </w:rPr>
  </w:style>
  <w:style w:type="paragraph" w:styleId="ae">
    <w:name w:val="Body Text"/>
    <w:basedOn w:val="a"/>
    <w:link w:val="af"/>
    <w:uiPriority w:val="99"/>
    <w:unhideWhenUsed/>
    <w:rsid w:val="0096032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9603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96032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60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603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6032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6032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unhideWhenUsed/>
    <w:rsid w:val="00960324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Верхний колонтитул Знак"/>
    <w:basedOn w:val="a0"/>
    <w:link w:val="af5"/>
    <w:uiPriority w:val="99"/>
    <w:rsid w:val="009603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96032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paragraph" w:customStyle="1" w:styleId="Default">
    <w:name w:val="Default"/>
    <w:rsid w:val="009603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925056434ffbe7fc646bcd440f96d37c01">
    <w:name w:val="925056434ffbe7fc646bcd440f96d37c01"/>
    <w:basedOn w:val="a"/>
    <w:rsid w:val="00967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sroaas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roaas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6152F-9933-4C5A-8C76-870A648D2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В. Замуруева</dc:creator>
  <cp:keywords/>
  <dc:description/>
  <cp:lastModifiedBy>Анна М. Чубинская</cp:lastModifiedBy>
  <cp:revision>5</cp:revision>
  <cp:lastPrinted>2022-10-31T09:45:00Z</cp:lastPrinted>
  <dcterms:created xsi:type="dcterms:W3CDTF">2023-02-17T10:52:00Z</dcterms:created>
  <dcterms:modified xsi:type="dcterms:W3CDTF">2023-02-28T12:04:00Z</dcterms:modified>
</cp:coreProperties>
</file>